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91F" w:rsidRPr="00DE7822" w:rsidRDefault="00FB791F" w:rsidP="00FB79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E7822">
        <w:rPr>
          <w:rFonts w:ascii="Times New Roman" w:hAnsi="Times New Roman"/>
          <w:sz w:val="28"/>
          <w:szCs w:val="28"/>
        </w:rPr>
        <w:t xml:space="preserve">Федеральное государственное бюджетное </w:t>
      </w:r>
    </w:p>
    <w:p w:rsidR="00FB791F" w:rsidRPr="00DE7822" w:rsidRDefault="00FB791F" w:rsidP="00FB79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7822">
        <w:rPr>
          <w:rFonts w:ascii="Times New Roman" w:hAnsi="Times New Roman"/>
          <w:sz w:val="28"/>
          <w:szCs w:val="28"/>
        </w:rPr>
        <w:t xml:space="preserve">образовательное учреждение высшего образования </w:t>
      </w:r>
    </w:p>
    <w:p w:rsidR="00FB791F" w:rsidRPr="00DE7822" w:rsidRDefault="00FB791F" w:rsidP="00FB7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7822">
        <w:rPr>
          <w:rFonts w:ascii="Times New Roman" w:hAnsi="Times New Roman"/>
          <w:b/>
          <w:sz w:val="28"/>
          <w:szCs w:val="28"/>
        </w:rPr>
        <w:t xml:space="preserve">«Кубанский государственный медицинский университет» </w:t>
      </w:r>
    </w:p>
    <w:p w:rsidR="00FB791F" w:rsidRPr="008F4C98" w:rsidRDefault="00FB791F" w:rsidP="00FB79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7822">
        <w:rPr>
          <w:rFonts w:ascii="Times New Roman" w:hAnsi="Times New Roman"/>
          <w:sz w:val="28"/>
          <w:szCs w:val="28"/>
        </w:rPr>
        <w:t>Министерства здравоохранения Российской Федерации</w:t>
      </w:r>
    </w:p>
    <w:p w:rsidR="0061438C" w:rsidRDefault="0061438C" w:rsidP="0061438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791F" w:rsidRPr="0061438C" w:rsidRDefault="00FB791F" w:rsidP="0061438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pacing w:after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61438C" w:rsidRPr="0061438C" w:rsidRDefault="0061438C" w:rsidP="0061438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36"/>
      </w:tblGrid>
      <w:tr w:rsidR="0061438C" w:rsidRPr="0061438C" w:rsidTr="002E55C9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1438C" w:rsidRPr="0061438C" w:rsidRDefault="0061438C" w:rsidP="0061438C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1438C" w:rsidRPr="0061438C" w:rsidRDefault="0061438C" w:rsidP="0061438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438C">
              <w:rPr>
                <w:rFonts w:ascii="Times New Roman" w:eastAsia="Calibri" w:hAnsi="Times New Roman" w:cs="Times New Roman"/>
                <w:sz w:val="28"/>
                <w:szCs w:val="28"/>
              </w:rPr>
              <w:t>Утверждаю:</w:t>
            </w:r>
          </w:p>
          <w:p w:rsidR="0061438C" w:rsidRPr="0061438C" w:rsidRDefault="0061438C" w:rsidP="0061438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438C">
              <w:rPr>
                <w:rFonts w:ascii="Times New Roman" w:eastAsia="Calibri" w:hAnsi="Times New Roman" w:cs="Times New Roman"/>
                <w:sz w:val="28"/>
                <w:szCs w:val="28"/>
              </w:rPr>
              <w:t>Проректор по учебной работе</w:t>
            </w:r>
          </w:p>
          <w:p w:rsidR="0061438C" w:rsidRPr="0061438C" w:rsidRDefault="0061438C" w:rsidP="0061438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1438C" w:rsidRPr="0061438C" w:rsidRDefault="0061438C" w:rsidP="0061438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438C">
              <w:rPr>
                <w:rFonts w:ascii="Times New Roman" w:eastAsia="Calibri" w:hAnsi="Times New Roman" w:cs="Times New Roman"/>
                <w:sz w:val="28"/>
                <w:szCs w:val="28"/>
              </w:rPr>
              <w:t>_____________ Т.В. Гайворонская</w:t>
            </w:r>
          </w:p>
          <w:p w:rsidR="0061438C" w:rsidRPr="0061438C" w:rsidRDefault="0061438C" w:rsidP="0061438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1438C" w:rsidRPr="0061438C" w:rsidRDefault="0061438C" w:rsidP="0061438C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438C">
              <w:rPr>
                <w:rFonts w:ascii="Times New Roman" w:eastAsia="Calibri" w:hAnsi="Times New Roman" w:cs="Times New Roman"/>
                <w:sz w:val="28"/>
                <w:szCs w:val="28"/>
              </w:rPr>
              <w:t>«___»_______________ 2023 года</w:t>
            </w:r>
          </w:p>
          <w:p w:rsidR="0061438C" w:rsidRPr="0061438C" w:rsidRDefault="0061438C" w:rsidP="0061438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1438C" w:rsidRPr="0061438C" w:rsidRDefault="0061438C" w:rsidP="0061438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tabs>
          <w:tab w:val="num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438C" w:rsidRPr="0061438C" w:rsidRDefault="0061438C" w:rsidP="0061438C">
      <w:pPr>
        <w:tabs>
          <w:tab w:val="num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438C" w:rsidRPr="0061438C" w:rsidRDefault="0061438C" w:rsidP="0061438C">
      <w:pPr>
        <w:tabs>
          <w:tab w:val="num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438C" w:rsidRPr="0061438C" w:rsidRDefault="0061438C" w:rsidP="0061438C">
      <w:pPr>
        <w:tabs>
          <w:tab w:val="num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438C" w:rsidRPr="0061438C" w:rsidRDefault="0061438C" w:rsidP="0061438C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61438C" w:rsidRPr="00FB791F" w:rsidRDefault="0061438C" w:rsidP="0061438C">
      <w:pPr>
        <w:autoSpaceDE w:val="0"/>
        <w:autoSpaceDN w:val="0"/>
        <w:adjustRightInd w:val="0"/>
        <w:spacing w:after="0"/>
        <w:ind w:left="-426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B791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РАБОЧАЯ ПРОГРАММА УЧЕБНОЙ ДИСЦИПЛИНЫ</w:t>
      </w:r>
    </w:p>
    <w:p w:rsidR="0061438C" w:rsidRPr="0061438C" w:rsidRDefault="0061438C" w:rsidP="0061438C">
      <w:pPr>
        <w:autoSpaceDE w:val="0"/>
        <w:autoSpaceDN w:val="0"/>
        <w:adjustRightInd w:val="0"/>
        <w:spacing w:after="0"/>
        <w:ind w:left="-426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61438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16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</w:t>
      </w:r>
      <w:r w:rsidRPr="007F12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Организация диспансеризации населения</w:t>
      </w:r>
      <w:r w:rsidR="003D1660" w:rsidRPr="007F12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FB791F" w:rsidRDefault="00FB791F" w:rsidP="0061438C">
      <w:pPr>
        <w:autoSpaceDE w:val="0"/>
        <w:autoSpaceDN w:val="0"/>
        <w:adjustRightInd w:val="0"/>
        <w:spacing w:after="0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autoSpaceDE w:val="0"/>
        <w:autoSpaceDN w:val="0"/>
        <w:adjustRightInd w:val="0"/>
        <w:spacing w:after="0"/>
        <w:ind w:left="-426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1438C">
        <w:rPr>
          <w:rFonts w:ascii="Times New Roman" w:eastAsia="Calibri" w:hAnsi="Times New Roman" w:cs="Times New Roman"/>
          <w:sz w:val="28"/>
          <w:szCs w:val="28"/>
        </w:rPr>
        <w:t>среднего профессионального образования</w:t>
      </w:r>
      <w:r w:rsidRPr="0061438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1438C" w:rsidRPr="0061438C" w:rsidRDefault="0061438C" w:rsidP="0061438C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1438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 специ</w:t>
      </w:r>
      <w:r w:rsidR="00FB791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альности 31.02.01 Лечебное дело</w:t>
      </w:r>
    </w:p>
    <w:p w:rsidR="00FB791F" w:rsidRDefault="00FB791F" w:rsidP="0061438C">
      <w:pPr>
        <w:autoSpaceDE w:val="0"/>
        <w:autoSpaceDN w:val="0"/>
        <w:adjustRightInd w:val="0"/>
        <w:spacing w:after="0"/>
        <w:ind w:left="-426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61438C" w:rsidRPr="0061438C" w:rsidRDefault="0061438C" w:rsidP="0061438C">
      <w:pPr>
        <w:autoSpaceDE w:val="0"/>
        <w:autoSpaceDN w:val="0"/>
        <w:adjustRightInd w:val="0"/>
        <w:spacing w:after="0"/>
        <w:ind w:left="-426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1438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квалификация: фель</w:t>
      </w:r>
      <w:r w:rsidR="00F959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дшер</w:t>
      </w:r>
    </w:p>
    <w:p w:rsidR="0061438C" w:rsidRPr="0061438C" w:rsidRDefault="0061438C" w:rsidP="0061438C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61438C" w:rsidRPr="0061438C" w:rsidRDefault="0061438C" w:rsidP="0061438C">
      <w:pPr>
        <w:tabs>
          <w:tab w:val="num" w:pos="1080"/>
        </w:tabs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1438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Срок обучения по программе подготовки специалистов среднего звена </w:t>
      </w:r>
    </w:p>
    <w:p w:rsidR="0061438C" w:rsidRPr="0061438C" w:rsidRDefault="0061438C" w:rsidP="0061438C">
      <w:pPr>
        <w:tabs>
          <w:tab w:val="num" w:pos="1080"/>
        </w:tabs>
        <w:spacing w:after="0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61438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 базе среднего общего образования в очной </w:t>
      </w:r>
      <w:r w:rsidRPr="007F1268">
        <w:rPr>
          <w:rFonts w:ascii="Times New Roman" w:eastAsia="Calibri" w:hAnsi="Times New Roman" w:cs="Times New Roman"/>
          <w:sz w:val="28"/>
          <w:szCs w:val="28"/>
          <w:lang w:eastAsia="ru-RU"/>
        </w:rPr>
        <w:t>форме: 2 года 10 месяцев</w:t>
      </w:r>
    </w:p>
    <w:p w:rsidR="00FB791F" w:rsidRDefault="00FB791F" w:rsidP="0061438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438C">
        <w:rPr>
          <w:rFonts w:ascii="Times New Roman" w:eastAsia="Calibri" w:hAnsi="Times New Roman" w:cs="Times New Roman"/>
          <w:sz w:val="28"/>
          <w:szCs w:val="28"/>
        </w:rPr>
        <w:t>Общая трудоемкость дисциплины – 108 часов</w:t>
      </w:r>
    </w:p>
    <w:p w:rsidR="0061438C" w:rsidRPr="0061438C" w:rsidRDefault="0061438C" w:rsidP="0061438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438C">
        <w:rPr>
          <w:rFonts w:ascii="Times New Roman" w:eastAsia="Calibri" w:hAnsi="Times New Roman" w:cs="Times New Roman"/>
          <w:sz w:val="28"/>
          <w:szCs w:val="28"/>
        </w:rPr>
        <w:t xml:space="preserve">Итоговый контроль </w:t>
      </w:r>
      <w:r w:rsidRPr="007F1268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7F1268" w:rsidRPr="007F1268">
        <w:rPr>
          <w:rFonts w:ascii="Times New Roman" w:eastAsia="Calibri" w:hAnsi="Times New Roman" w:cs="Times New Roman"/>
          <w:sz w:val="28"/>
          <w:szCs w:val="28"/>
        </w:rPr>
        <w:t>зачет с оценкой</w:t>
      </w:r>
    </w:p>
    <w:p w:rsidR="0061438C" w:rsidRPr="0061438C" w:rsidRDefault="0061438C" w:rsidP="0061438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FB791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438C">
        <w:rPr>
          <w:rFonts w:ascii="Times New Roman" w:eastAsia="Calibri" w:hAnsi="Times New Roman" w:cs="Times New Roman"/>
          <w:sz w:val="28"/>
          <w:szCs w:val="28"/>
        </w:rPr>
        <w:t>2023</w:t>
      </w:r>
    </w:p>
    <w:p w:rsidR="00FB791F" w:rsidRPr="00DE7822" w:rsidRDefault="0061438C" w:rsidP="00FB791F">
      <w:pPr>
        <w:jc w:val="both"/>
        <w:rPr>
          <w:rFonts w:ascii="Times New Roman" w:hAnsi="Times New Roman"/>
          <w:iCs/>
          <w:sz w:val="28"/>
          <w:szCs w:val="28"/>
        </w:rPr>
      </w:pPr>
      <w:r w:rsidRPr="00E77A4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A65BF4" wp14:editId="022273CA">
                <wp:simplePos x="0" y="0"/>
                <wp:positionH relativeFrom="column">
                  <wp:posOffset>5829300</wp:posOffset>
                </wp:positionH>
                <wp:positionV relativeFrom="paragraph">
                  <wp:posOffset>-342900</wp:posOffset>
                </wp:positionV>
                <wp:extent cx="114300" cy="2286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DCA99A6" id="Прямоугольник 2" o:spid="_x0000_s1026" style="position:absolute;margin-left:459pt;margin-top:-27pt;width:9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" stroked="f"/>
            </w:pict>
          </mc:Fallback>
        </mc:AlternateContent>
      </w:r>
      <w:bookmarkStart w:id="1" w:name="_Hlk27985884"/>
      <w:r w:rsidRPr="00E77A40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учебной дисциплины </w:t>
      </w:r>
      <w:r w:rsidR="00160C6A" w:rsidRPr="00160C6A">
        <w:rPr>
          <w:rFonts w:ascii="Times New Roman" w:eastAsia="Calibri" w:hAnsi="Times New Roman" w:cs="Times New Roman"/>
          <w:sz w:val="28"/>
          <w:szCs w:val="28"/>
        </w:rPr>
        <w:t>МДК.04.01</w:t>
      </w:r>
      <w:r w:rsidR="00160C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7A40">
        <w:rPr>
          <w:rFonts w:ascii="Times New Roman" w:eastAsia="Calibri" w:hAnsi="Times New Roman" w:cs="Times New Roman"/>
          <w:bCs/>
          <w:sz w:val="28"/>
          <w:szCs w:val="28"/>
        </w:rPr>
        <w:t>«Организация диспансеризации населения</w:t>
      </w:r>
      <w:r w:rsidRPr="00E77A4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bookmarkEnd w:id="1"/>
      <w:r w:rsidR="00FB791F">
        <w:rPr>
          <w:rFonts w:ascii="Times New Roman" w:hAnsi="Times New Roman"/>
          <w:bCs/>
          <w:sz w:val="28"/>
          <w:szCs w:val="28"/>
        </w:rPr>
        <w:t>составлена на основании</w:t>
      </w:r>
      <w:r w:rsidR="00FB791F" w:rsidRPr="00DE7822">
        <w:rPr>
          <w:rFonts w:ascii="Times New Roman" w:hAnsi="Times New Roman"/>
          <w:bCs/>
          <w:sz w:val="28"/>
          <w:szCs w:val="28"/>
        </w:rPr>
        <w:t xml:space="preserve"> федерального государственного образовательного стандарта среднего профессионального образования</w:t>
      </w:r>
      <w:r w:rsidR="00FB791F">
        <w:rPr>
          <w:rFonts w:ascii="Times New Roman" w:hAnsi="Times New Roman"/>
          <w:bCs/>
          <w:sz w:val="28"/>
          <w:szCs w:val="28"/>
        </w:rPr>
        <w:t xml:space="preserve"> (ФГОС СПО)</w:t>
      </w:r>
      <w:r w:rsidR="00FB791F" w:rsidRPr="00DE7822">
        <w:rPr>
          <w:rFonts w:ascii="Times New Roman" w:hAnsi="Times New Roman"/>
          <w:bCs/>
          <w:sz w:val="28"/>
          <w:szCs w:val="28"/>
        </w:rPr>
        <w:t xml:space="preserve"> по </w:t>
      </w:r>
      <w:r w:rsidR="00FB791F">
        <w:rPr>
          <w:rFonts w:ascii="Times New Roman" w:hAnsi="Times New Roman"/>
          <w:bCs/>
          <w:sz w:val="28"/>
          <w:szCs w:val="28"/>
        </w:rPr>
        <w:t>специальности</w:t>
      </w:r>
      <w:r w:rsidR="00FB791F" w:rsidRPr="00DE7822">
        <w:rPr>
          <w:rFonts w:ascii="Times New Roman" w:hAnsi="Times New Roman"/>
          <w:bCs/>
          <w:sz w:val="28"/>
          <w:szCs w:val="28"/>
        </w:rPr>
        <w:t xml:space="preserve"> 31.02.01 Лечебное дело, утвержденного приказом </w:t>
      </w:r>
      <w:r w:rsidR="00FB791F">
        <w:rPr>
          <w:rFonts w:ascii="Times New Roman" w:hAnsi="Times New Roman"/>
          <w:bCs/>
          <w:sz w:val="28"/>
          <w:szCs w:val="28"/>
        </w:rPr>
        <w:t xml:space="preserve">Министерства просвещения </w:t>
      </w:r>
      <w:r w:rsidR="00FB791F" w:rsidRPr="00B11661">
        <w:rPr>
          <w:rStyle w:val="FontStyle40"/>
          <w:sz w:val="28"/>
          <w:szCs w:val="28"/>
        </w:rPr>
        <w:t>Российской Федерации</w:t>
      </w:r>
      <w:r w:rsidR="00FB791F">
        <w:rPr>
          <w:rFonts w:ascii="Times New Roman" w:hAnsi="Times New Roman"/>
          <w:bCs/>
          <w:sz w:val="28"/>
          <w:szCs w:val="28"/>
        </w:rPr>
        <w:t xml:space="preserve"> от 04.07.2022 № 526; </w:t>
      </w:r>
      <w:bookmarkStart w:id="2" w:name="_Hlk27733110"/>
      <w:r w:rsidR="00FB791F" w:rsidRPr="00B11661">
        <w:rPr>
          <w:rStyle w:val="FontStyle40"/>
          <w:sz w:val="28"/>
          <w:szCs w:val="28"/>
        </w:rPr>
        <w:t xml:space="preserve">профессионального стандарта </w:t>
      </w:r>
      <w:bookmarkStart w:id="3" w:name="_Hlk27982853"/>
      <w:r w:rsidR="00FB791F" w:rsidRPr="00B11661">
        <w:rPr>
          <w:rStyle w:val="FontStyle40"/>
          <w:sz w:val="28"/>
          <w:szCs w:val="28"/>
        </w:rPr>
        <w:t>«Об утверждении профессионального стандарта «</w:t>
      </w:r>
      <w:r w:rsidR="00FB791F">
        <w:rPr>
          <w:rStyle w:val="FontStyle40"/>
          <w:sz w:val="28"/>
          <w:szCs w:val="28"/>
        </w:rPr>
        <w:t>Фельдшер</w:t>
      </w:r>
      <w:r w:rsidR="00FB791F" w:rsidRPr="00B11661">
        <w:rPr>
          <w:rStyle w:val="FontStyle40"/>
          <w:sz w:val="28"/>
          <w:szCs w:val="28"/>
        </w:rPr>
        <w:t>»</w:t>
      </w:r>
      <w:bookmarkEnd w:id="3"/>
      <w:r w:rsidR="00FB791F" w:rsidRPr="00B11661">
        <w:rPr>
          <w:rStyle w:val="FontStyle40"/>
          <w:sz w:val="28"/>
          <w:szCs w:val="28"/>
        </w:rPr>
        <w:t>, утвержденного приказом Министерства труда и социальной защиты Российской Федерации от 31 июля 2020 г. N 4</w:t>
      </w:r>
      <w:r w:rsidR="00FB791F">
        <w:rPr>
          <w:rStyle w:val="FontStyle40"/>
          <w:sz w:val="28"/>
          <w:szCs w:val="28"/>
        </w:rPr>
        <w:t>70</w:t>
      </w:r>
      <w:r w:rsidR="00FB791F" w:rsidRPr="00B11661">
        <w:rPr>
          <w:rStyle w:val="FontStyle40"/>
          <w:sz w:val="28"/>
          <w:szCs w:val="28"/>
        </w:rPr>
        <w:t>н.</w:t>
      </w:r>
      <w:bookmarkEnd w:id="2"/>
      <w:r w:rsidR="00FB791F">
        <w:rPr>
          <w:rStyle w:val="FontStyle40"/>
          <w:sz w:val="28"/>
          <w:szCs w:val="28"/>
        </w:rPr>
        <w:t>;</w:t>
      </w:r>
      <w:r w:rsidR="00FB791F" w:rsidRPr="00B11661">
        <w:rPr>
          <w:rStyle w:val="FontStyle40"/>
          <w:sz w:val="28"/>
          <w:szCs w:val="28"/>
        </w:rPr>
        <w:t xml:space="preserve"> с учетом </w:t>
      </w:r>
      <w:r w:rsidR="00FB791F" w:rsidRPr="00CD1227">
        <w:rPr>
          <w:rFonts w:ascii="Times New Roman" w:hAnsi="Times New Roman"/>
          <w:sz w:val="28"/>
          <w:szCs w:val="28"/>
        </w:rPr>
        <w:t xml:space="preserve">учебного плана специальности </w:t>
      </w:r>
      <w:r w:rsidR="00FB791F" w:rsidRPr="00DE7822">
        <w:rPr>
          <w:rFonts w:ascii="Times New Roman" w:hAnsi="Times New Roman"/>
          <w:bCs/>
          <w:sz w:val="28"/>
          <w:szCs w:val="28"/>
        </w:rPr>
        <w:t>31.02.01 Лечебное дело</w:t>
      </w:r>
      <w:r w:rsidR="00FB791F">
        <w:rPr>
          <w:rFonts w:ascii="Times New Roman" w:hAnsi="Times New Roman"/>
          <w:bCs/>
          <w:sz w:val="28"/>
          <w:szCs w:val="28"/>
        </w:rPr>
        <w:t>.</w:t>
      </w:r>
    </w:p>
    <w:p w:rsidR="0061438C" w:rsidRDefault="0061438C" w:rsidP="00FB791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B791F" w:rsidRPr="0061438C" w:rsidRDefault="00FB791F" w:rsidP="00FB791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1438C" w:rsidRPr="0061438C" w:rsidRDefault="0061438C" w:rsidP="0061438C">
      <w:pPr>
        <w:tabs>
          <w:tab w:val="num" w:pos="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143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Разработчики рабочей программы:</w:t>
      </w:r>
    </w:p>
    <w:p w:rsidR="00E842D8" w:rsidRDefault="00FB791F" w:rsidP="00FB791F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Горбань В.</w:t>
      </w:r>
      <w:r w:rsidRPr="00E842D8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</w:t>
      </w:r>
      <w:r w:rsidR="00E842D8" w:rsidRPr="00E84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аведующий кафедрой поликлинической терапии с курсом общей врачебной практики (семейной медицины) ФПК и ППС    </w:t>
      </w:r>
    </w:p>
    <w:p w:rsidR="00FB791F" w:rsidRPr="00FB791F" w:rsidRDefault="00FB791F" w:rsidP="00FB791F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842D8" w:rsidRPr="00E842D8" w:rsidRDefault="00FB791F" w:rsidP="00FB791F">
      <w:pPr>
        <w:tabs>
          <w:tab w:val="center" w:pos="2700"/>
          <w:tab w:val="center" w:pos="5940"/>
          <w:tab w:val="center" w:pos="82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Корольчук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И.С.,  </w:t>
      </w:r>
      <w:r w:rsidR="00E842D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доцент</w:t>
      </w:r>
      <w:r w:rsidR="00E842D8" w:rsidRPr="00E84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кафедры поликлинической терапии с курсом общей врачебной практики (семейной медицины) ФПК и ППС </w:t>
      </w:r>
      <w:r w:rsidR="00E84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842D8" w:rsidRPr="00E842D8" w:rsidRDefault="00E842D8" w:rsidP="00E842D8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2D8" w:rsidRPr="00E842D8" w:rsidRDefault="00E842D8" w:rsidP="00E842D8">
      <w:pPr>
        <w:tabs>
          <w:tab w:val="center" w:pos="2700"/>
          <w:tab w:val="center" w:pos="5940"/>
          <w:tab w:val="center" w:pos="8280"/>
        </w:tabs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2D8" w:rsidRPr="00E842D8" w:rsidRDefault="00E842D8" w:rsidP="00E842D8">
      <w:pPr>
        <w:tabs>
          <w:tab w:val="center" w:pos="2700"/>
          <w:tab w:val="center" w:pos="5940"/>
          <w:tab w:val="center" w:pos="8280"/>
        </w:tabs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38C" w:rsidRPr="0061438C" w:rsidRDefault="0061438C" w:rsidP="0061438C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438C" w:rsidRPr="0061438C" w:rsidRDefault="0061438C" w:rsidP="0061438C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438C" w:rsidRPr="0061438C" w:rsidRDefault="0061438C" w:rsidP="0061438C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438C" w:rsidRPr="0061438C" w:rsidRDefault="0061438C" w:rsidP="0061438C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438C" w:rsidRPr="0061438C" w:rsidRDefault="0061438C" w:rsidP="00E842D8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438C" w:rsidRPr="0061438C" w:rsidRDefault="0061438C" w:rsidP="00FB791F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143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Рабочая программа рассмотрена и одобрена </w:t>
      </w:r>
      <w:r w:rsidR="00FB79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1438C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заседании методической комиссии лечебного факультета</w:t>
      </w:r>
    </w:p>
    <w:p w:rsidR="0061438C" w:rsidRPr="0061438C" w:rsidRDefault="0061438C" w:rsidP="0061438C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B791F" w:rsidRDefault="00FB791F" w:rsidP="00614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38C" w:rsidRPr="0061438C" w:rsidRDefault="0061438C" w:rsidP="00614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№____ от «_____»____________ 2023 года</w:t>
      </w:r>
    </w:p>
    <w:p w:rsidR="0061438C" w:rsidRPr="0061438C" w:rsidRDefault="0061438C" w:rsidP="0061438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1268" w:rsidRDefault="007F126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61438C" w:rsidRPr="0061438C" w:rsidRDefault="0061438C" w:rsidP="0061438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1438C">
        <w:rPr>
          <w:rFonts w:ascii="Times New Roman" w:eastAsia="Calibri" w:hAnsi="Times New Roman" w:cs="Times New Roman"/>
          <w:b/>
          <w:iCs/>
          <w:sz w:val="28"/>
          <w:szCs w:val="28"/>
        </w:rPr>
        <w:t>СОДЕРЖАНИЕ</w:t>
      </w:r>
    </w:p>
    <w:p w:rsidR="0061438C" w:rsidRPr="0061438C" w:rsidRDefault="0061438C" w:rsidP="0061438C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1034" w:type="dxa"/>
        <w:tblLook w:val="01E0" w:firstRow="1" w:lastRow="1" w:firstColumn="1" w:lastColumn="1" w:noHBand="0" w:noVBand="0"/>
      </w:tblPr>
      <w:tblGrid>
        <w:gridCol w:w="9180"/>
        <w:gridCol w:w="1854"/>
      </w:tblGrid>
      <w:tr w:rsidR="0061438C" w:rsidRPr="0061438C" w:rsidTr="002E55C9">
        <w:tc>
          <w:tcPr>
            <w:tcW w:w="9180" w:type="dxa"/>
          </w:tcPr>
          <w:p w:rsidR="0061438C" w:rsidRPr="0061438C" w:rsidRDefault="0061438C" w:rsidP="0061438C">
            <w:pPr>
              <w:suppressAutoHyphens/>
              <w:spacing w:line="276" w:lineRule="auto"/>
              <w:ind w:left="3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4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1.ОБЩАЯ ХАРАКТЕРИСТИКА РАБОЧЕЙ ПРОГРАММЫ УЧЕБНОЙ ДИСЦИПЛИНЫ </w:t>
            </w:r>
          </w:p>
        </w:tc>
        <w:tc>
          <w:tcPr>
            <w:tcW w:w="1854" w:type="dxa"/>
          </w:tcPr>
          <w:p w:rsidR="0061438C" w:rsidRPr="0061438C" w:rsidRDefault="0061438C" w:rsidP="0061438C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1438C" w:rsidRPr="0061438C" w:rsidTr="002E55C9">
        <w:tc>
          <w:tcPr>
            <w:tcW w:w="9180" w:type="dxa"/>
          </w:tcPr>
          <w:p w:rsidR="0061438C" w:rsidRPr="0061438C" w:rsidRDefault="0061438C" w:rsidP="0061438C">
            <w:pPr>
              <w:suppressAutoHyphens/>
              <w:spacing w:line="276" w:lineRule="auto"/>
              <w:ind w:left="3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438C">
              <w:rPr>
                <w:rFonts w:ascii="Times New Roman" w:eastAsia="Calibri" w:hAnsi="Times New Roman" w:cs="Times New Roman"/>
                <w:sz w:val="28"/>
                <w:szCs w:val="28"/>
              </w:rPr>
              <w:t>2.СТРУКТУРА И СОДЕРЖАНИЕ УЧЕБНОЙ ДИСЦИПЛИНЫ</w:t>
            </w:r>
          </w:p>
          <w:p w:rsidR="0061438C" w:rsidRPr="0061438C" w:rsidRDefault="0061438C" w:rsidP="0061438C">
            <w:pPr>
              <w:suppressAutoHyphens/>
              <w:spacing w:line="276" w:lineRule="auto"/>
              <w:ind w:left="3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438C">
              <w:rPr>
                <w:rFonts w:ascii="Times New Roman" w:eastAsia="Calibri" w:hAnsi="Times New Roman" w:cs="Times New Roman"/>
                <w:sz w:val="28"/>
                <w:szCs w:val="28"/>
              </w:rPr>
              <w:t>3.УСЛОВИЯ РЕАЛИЗАЦИИ УЧЕБНОЙ ДИСЦИПЛИНЫ</w:t>
            </w:r>
          </w:p>
        </w:tc>
        <w:tc>
          <w:tcPr>
            <w:tcW w:w="1854" w:type="dxa"/>
          </w:tcPr>
          <w:p w:rsidR="0061438C" w:rsidRPr="0061438C" w:rsidRDefault="0061438C" w:rsidP="0061438C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1438C" w:rsidRPr="0061438C" w:rsidTr="002E55C9">
        <w:tc>
          <w:tcPr>
            <w:tcW w:w="9180" w:type="dxa"/>
          </w:tcPr>
          <w:p w:rsidR="0061438C" w:rsidRPr="0061438C" w:rsidRDefault="0061438C" w:rsidP="0061438C">
            <w:pPr>
              <w:suppressAutoHyphens/>
              <w:spacing w:line="276" w:lineRule="auto"/>
              <w:ind w:left="3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438C">
              <w:rPr>
                <w:rFonts w:ascii="Times New Roman" w:eastAsia="Calibri" w:hAnsi="Times New Roman" w:cs="Times New Roman"/>
                <w:sz w:val="28"/>
                <w:szCs w:val="28"/>
              </w:rPr>
              <w:t>4.КОНТРОЛЬ И ОЦЕНКА РЕЗУЛЬТАТОВ ОСВОЕНИЯ УЧЕБНОЙ ДИСЦИПЛИНЫ</w:t>
            </w:r>
          </w:p>
          <w:p w:rsidR="0061438C" w:rsidRPr="0061438C" w:rsidRDefault="0061438C" w:rsidP="0061438C">
            <w:pPr>
              <w:spacing w:after="0"/>
              <w:ind w:left="-68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</w:tcPr>
          <w:p w:rsidR="0061438C" w:rsidRPr="0061438C" w:rsidRDefault="0061438C" w:rsidP="0061438C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61438C" w:rsidRPr="0061438C" w:rsidRDefault="0061438C" w:rsidP="0061438C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E77A40" w:rsidRDefault="0061438C" w:rsidP="0061438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1438C">
        <w:rPr>
          <w:rFonts w:ascii="Times New Roman" w:eastAsia="Calibri" w:hAnsi="Times New Roman" w:cs="Times New Roman"/>
          <w:b/>
          <w:sz w:val="28"/>
          <w:szCs w:val="28"/>
        </w:rPr>
        <w:br w:type="page"/>
      </w:r>
      <w:r w:rsidRPr="00E77A4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 ОБЩАЯ ХАРАКТЕРИСТИКА РАБОЧЕЙ ПРОГРАММЫ УЧЕБНОЙ ДИСЦИПЛИНЫ «ОРГАНИЗАЦИЯ ДИСПАНСЕРИЗАЦИИ НАСЕЛЕНИЯ»</w:t>
      </w:r>
    </w:p>
    <w:p w:rsidR="0061438C" w:rsidRPr="00E77A40" w:rsidRDefault="0061438C" w:rsidP="0061438C">
      <w:pPr>
        <w:shd w:val="clear" w:color="auto" w:fill="FFFFFF"/>
        <w:spacing w:after="0" w:line="276" w:lineRule="auto"/>
        <w:ind w:firstLine="35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дисциплины в структуре основной образовательной программы:</w:t>
      </w:r>
    </w:p>
    <w:p w:rsidR="0061438C" w:rsidRPr="0061438C" w:rsidRDefault="0061438C" w:rsidP="006143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38C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«Организация диспансеризации населения» является обязательной частью </w:t>
      </w:r>
      <w:r w:rsidRPr="0061438C">
        <w:rPr>
          <w:rFonts w:ascii="Times New Roman" w:eastAsia="Calibri" w:hAnsi="Times New Roman" w:cs="Times New Roman"/>
          <w:b/>
          <w:sz w:val="28"/>
          <w:szCs w:val="28"/>
        </w:rPr>
        <w:t>профессионального цикла</w:t>
      </w:r>
      <w:r w:rsidRPr="0061438C">
        <w:rPr>
          <w:rFonts w:ascii="Times New Roman" w:eastAsia="Calibri" w:hAnsi="Times New Roman" w:cs="Times New Roman"/>
          <w:sz w:val="28"/>
          <w:szCs w:val="28"/>
        </w:rPr>
        <w:t xml:space="preserve"> основной образовательной программы в соответствии с ФГОС по специальности  31.02.01 Лечебное дело,</w:t>
      </w:r>
    </w:p>
    <w:p w:rsidR="0061438C" w:rsidRPr="0061438C" w:rsidRDefault="0061438C" w:rsidP="006143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38C">
        <w:rPr>
          <w:rFonts w:ascii="Times New Roman" w:eastAsia="Calibri" w:hAnsi="Times New Roman" w:cs="Times New Roman"/>
          <w:sz w:val="28"/>
          <w:szCs w:val="28"/>
        </w:rPr>
        <w:t>Особое значение дисциплина имеет при формировании и развитии ОК 01; ОК 02; ОК 04; ОК 05; ОК 09; ПК 4.1.</w:t>
      </w:r>
    </w:p>
    <w:p w:rsidR="0061438C" w:rsidRPr="0061438C" w:rsidRDefault="0061438C" w:rsidP="006143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 планируемые результаты освоения дисциплины:</w:t>
      </w:r>
    </w:p>
    <w:p w:rsidR="0061438C" w:rsidRPr="0061438C" w:rsidRDefault="0061438C" w:rsidP="0061438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38C">
        <w:rPr>
          <w:rFonts w:ascii="Times New Roman" w:eastAsia="Calibri" w:hAnsi="Times New Roman" w:cs="Times New Roman"/>
          <w:sz w:val="28"/>
          <w:szCs w:val="28"/>
        </w:rPr>
        <w:t>Результатом освоения профессионального модуля является овладение обучающимися видом профессиональной деятельности фельдшера, в том числе профессиональными (ОК) и общими (ПК) компетенциями: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356"/>
      </w:tblGrid>
      <w:tr w:rsidR="0061438C" w:rsidRPr="0061438C" w:rsidTr="002E55C9">
        <w:tc>
          <w:tcPr>
            <w:tcW w:w="988" w:type="dxa"/>
          </w:tcPr>
          <w:p w:rsidR="0061438C" w:rsidRPr="0061438C" w:rsidRDefault="0061438C" w:rsidP="0061438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61438C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356" w:type="dxa"/>
          </w:tcPr>
          <w:p w:rsidR="0061438C" w:rsidRPr="0061438C" w:rsidRDefault="0061438C" w:rsidP="0061438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1438C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61438C" w:rsidRPr="0061438C" w:rsidTr="002E55C9">
        <w:tc>
          <w:tcPr>
            <w:tcW w:w="988" w:type="dxa"/>
          </w:tcPr>
          <w:p w:rsidR="0061438C" w:rsidRPr="0061438C" w:rsidRDefault="0061438C" w:rsidP="0061438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t>ОК 01</w:t>
            </w:r>
          </w:p>
        </w:tc>
        <w:tc>
          <w:tcPr>
            <w:tcW w:w="8356" w:type="dxa"/>
          </w:tcPr>
          <w:p w:rsidR="0061438C" w:rsidRPr="0061438C" w:rsidRDefault="0061438C" w:rsidP="0061438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t>Понимать сущность и значимость своей будущей профессии, проявлять к ней устойчивый интерес.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61438C" w:rsidRPr="0061438C" w:rsidTr="002E55C9">
        <w:tc>
          <w:tcPr>
            <w:tcW w:w="988" w:type="dxa"/>
          </w:tcPr>
          <w:p w:rsidR="0061438C" w:rsidRPr="0061438C" w:rsidRDefault="0061438C" w:rsidP="0061438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t>ОК 02</w:t>
            </w:r>
          </w:p>
        </w:tc>
        <w:tc>
          <w:tcPr>
            <w:tcW w:w="8356" w:type="dxa"/>
          </w:tcPr>
          <w:p w:rsidR="0061438C" w:rsidRPr="0061438C" w:rsidRDefault="0061438C" w:rsidP="0061438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  <w:r w:rsidRPr="0061438C">
              <w:t xml:space="preserve"> </w:t>
            </w:r>
            <w:r w:rsidRPr="0061438C">
              <w:rPr>
                <w:sz w:val="28"/>
                <w:szCs w:val="28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61438C" w:rsidRPr="0061438C" w:rsidTr="002E55C9">
        <w:tc>
          <w:tcPr>
            <w:tcW w:w="988" w:type="dxa"/>
          </w:tcPr>
          <w:p w:rsidR="0061438C" w:rsidRPr="0061438C" w:rsidRDefault="0061438C" w:rsidP="0061438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t>ОК 04</w:t>
            </w:r>
          </w:p>
        </w:tc>
        <w:tc>
          <w:tcPr>
            <w:tcW w:w="8356" w:type="dxa"/>
          </w:tcPr>
          <w:p w:rsidR="0061438C" w:rsidRPr="0061438C" w:rsidRDefault="0061438C" w:rsidP="0061438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Эффективно взаимодействовать и работать в коллективе и команде.</w:t>
            </w:r>
          </w:p>
        </w:tc>
      </w:tr>
      <w:tr w:rsidR="0061438C" w:rsidRPr="0061438C" w:rsidTr="002E55C9">
        <w:tc>
          <w:tcPr>
            <w:tcW w:w="988" w:type="dxa"/>
          </w:tcPr>
          <w:p w:rsidR="0061438C" w:rsidRPr="0061438C" w:rsidRDefault="0061438C" w:rsidP="0061438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t>ОК 05</w:t>
            </w:r>
          </w:p>
        </w:tc>
        <w:tc>
          <w:tcPr>
            <w:tcW w:w="8356" w:type="dxa"/>
          </w:tcPr>
          <w:p w:rsidR="0061438C" w:rsidRPr="0061438C" w:rsidRDefault="0061438C" w:rsidP="0061438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t>Использовать информационно-коммуникационные технологии в</w:t>
            </w:r>
          </w:p>
          <w:p w:rsidR="0061438C" w:rsidRPr="0061438C" w:rsidRDefault="0061438C" w:rsidP="0061438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t>профессиональной деятельности.</w:t>
            </w:r>
            <w:r w:rsidRPr="0061438C">
              <w:t xml:space="preserve"> </w:t>
            </w:r>
            <w:r w:rsidRPr="0061438C">
              <w:rPr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1438C" w:rsidRPr="0061438C" w:rsidTr="002E55C9">
        <w:tc>
          <w:tcPr>
            <w:tcW w:w="988" w:type="dxa"/>
          </w:tcPr>
          <w:p w:rsidR="0061438C" w:rsidRPr="0061438C" w:rsidRDefault="0061438C" w:rsidP="0061438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t>ОК 09</w:t>
            </w:r>
          </w:p>
        </w:tc>
        <w:tc>
          <w:tcPr>
            <w:tcW w:w="8356" w:type="dxa"/>
          </w:tcPr>
          <w:p w:rsidR="0061438C" w:rsidRPr="0061438C" w:rsidRDefault="0061438C" w:rsidP="0061438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t xml:space="preserve">Ориентироваться в условиях смены технологий в </w:t>
            </w:r>
            <w:r w:rsidRPr="0061438C">
              <w:rPr>
                <w:sz w:val="28"/>
                <w:szCs w:val="28"/>
              </w:rPr>
              <w:lastRenderedPageBreak/>
              <w:t>профессиональной деятельности. Пользоваться профессиональной документацией на государственном и иностранном языках</w:t>
            </w:r>
          </w:p>
        </w:tc>
      </w:tr>
      <w:tr w:rsidR="0061438C" w:rsidRPr="0061438C" w:rsidTr="002E55C9">
        <w:tc>
          <w:tcPr>
            <w:tcW w:w="988" w:type="dxa"/>
          </w:tcPr>
          <w:p w:rsidR="0061438C" w:rsidRPr="0061438C" w:rsidRDefault="0061438C" w:rsidP="0061438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lastRenderedPageBreak/>
              <w:t>ПК 4.1.</w:t>
            </w:r>
          </w:p>
        </w:tc>
        <w:tc>
          <w:tcPr>
            <w:tcW w:w="8356" w:type="dxa"/>
          </w:tcPr>
          <w:p w:rsidR="0061438C" w:rsidRPr="00E77A40" w:rsidRDefault="0061438C" w:rsidP="0061438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E77A40">
              <w:rPr>
                <w:sz w:val="28"/>
                <w:szCs w:val="28"/>
              </w:rPr>
              <w:t>Организовывать диспансеризацию населения и участвовать в ее</w:t>
            </w:r>
          </w:p>
          <w:p w:rsidR="0061438C" w:rsidRPr="0061438C" w:rsidRDefault="0061438C" w:rsidP="0061438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E77A40">
              <w:rPr>
                <w:sz w:val="28"/>
                <w:szCs w:val="28"/>
              </w:rPr>
              <w:t>проведении</w:t>
            </w:r>
          </w:p>
        </w:tc>
      </w:tr>
    </w:tbl>
    <w:p w:rsidR="0061438C" w:rsidRPr="0061438C" w:rsidRDefault="0061438C" w:rsidP="0061438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</w:p>
    <w:p w:rsidR="0061438C" w:rsidRDefault="0061438C" w:rsidP="006143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38C">
        <w:rPr>
          <w:rFonts w:ascii="Times New Roman" w:eastAsia="Calibri" w:hAnsi="Times New Roman" w:cs="Times New Roman"/>
          <w:sz w:val="28"/>
          <w:szCs w:val="28"/>
        </w:rPr>
        <w:t>В рамках программы учебной дисциплины обучающимися осваиваются умения и знания</w:t>
      </w:r>
    </w:p>
    <w:p w:rsidR="0061438C" w:rsidRDefault="0061438C" w:rsidP="006143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884"/>
        <w:gridCol w:w="4332"/>
      </w:tblGrid>
      <w:tr w:rsidR="0061438C" w:rsidRPr="00F174E6" w:rsidTr="00E77A40">
        <w:tc>
          <w:tcPr>
            <w:tcW w:w="1129" w:type="dxa"/>
            <w:vAlign w:val="center"/>
          </w:tcPr>
          <w:p w:rsidR="0061438C" w:rsidRPr="00F174E6" w:rsidRDefault="0061438C" w:rsidP="002E55C9">
            <w:pPr>
              <w:shd w:val="clear" w:color="auto" w:fill="FFFFFF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174E6">
              <w:rPr>
                <w:b/>
                <w:sz w:val="28"/>
                <w:szCs w:val="28"/>
              </w:rPr>
              <w:t>Код</w:t>
            </w:r>
          </w:p>
          <w:p w:rsidR="0061438C" w:rsidRPr="00F174E6" w:rsidRDefault="0061438C" w:rsidP="002E55C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174E6">
              <w:rPr>
                <w:b/>
                <w:sz w:val="28"/>
                <w:szCs w:val="28"/>
              </w:rPr>
              <w:t>ПК, ОК</w:t>
            </w:r>
          </w:p>
        </w:tc>
        <w:tc>
          <w:tcPr>
            <w:tcW w:w="3884" w:type="dxa"/>
            <w:vAlign w:val="center"/>
          </w:tcPr>
          <w:p w:rsidR="0061438C" w:rsidRPr="00F174E6" w:rsidRDefault="0061438C" w:rsidP="002E55C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Уметь</w:t>
            </w:r>
          </w:p>
        </w:tc>
        <w:tc>
          <w:tcPr>
            <w:tcW w:w="4332" w:type="dxa"/>
            <w:vAlign w:val="center"/>
          </w:tcPr>
          <w:p w:rsidR="0061438C" w:rsidRPr="00F174E6" w:rsidRDefault="00E77A40" w:rsidP="002E55C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Знать</w:t>
            </w:r>
          </w:p>
        </w:tc>
      </w:tr>
      <w:tr w:rsidR="0061438C" w:rsidRPr="0016251B" w:rsidTr="00E77A40">
        <w:tc>
          <w:tcPr>
            <w:tcW w:w="1129" w:type="dxa"/>
          </w:tcPr>
          <w:p w:rsidR="0061438C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5C6E52">
              <w:rPr>
                <w:sz w:val="28"/>
                <w:szCs w:val="28"/>
              </w:rPr>
              <w:t>ОК 01</w:t>
            </w:r>
          </w:p>
          <w:p w:rsidR="0061438C" w:rsidRPr="005C6E52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</w:p>
          <w:p w:rsidR="0061438C" w:rsidRPr="005C6E52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</w:p>
        </w:tc>
        <w:tc>
          <w:tcPr>
            <w:tcW w:w="3884" w:type="dxa"/>
          </w:tcPr>
          <w:p w:rsidR="008B00E9" w:rsidRPr="008B00E9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8B00E9">
              <w:rPr>
                <w:sz w:val="28"/>
                <w:szCs w:val="28"/>
              </w:rPr>
              <w:t xml:space="preserve">- </w:t>
            </w:r>
            <w:r w:rsidR="008B00E9" w:rsidRPr="008B00E9">
              <w:rPr>
                <w:sz w:val="28"/>
                <w:szCs w:val="28"/>
              </w:rPr>
              <w:t xml:space="preserve">распознавать задачу и/или проблему в профессиональном и/или социальном контексте;  </w:t>
            </w:r>
          </w:p>
          <w:p w:rsidR="008B00E9" w:rsidRPr="008B00E9" w:rsidRDefault="008B00E9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8B00E9">
              <w:rPr>
                <w:sz w:val="28"/>
                <w:szCs w:val="28"/>
              </w:rPr>
              <w:t xml:space="preserve">- анализировать задачу и/или проблему и выделять её составные части;  </w:t>
            </w:r>
          </w:p>
          <w:p w:rsidR="008B00E9" w:rsidRPr="008B00E9" w:rsidRDefault="008B00E9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8B00E9">
              <w:rPr>
                <w:sz w:val="28"/>
                <w:szCs w:val="28"/>
              </w:rPr>
              <w:t xml:space="preserve">определять этапы решения задачи; </w:t>
            </w:r>
          </w:p>
          <w:p w:rsidR="008B00E9" w:rsidRPr="0016251B" w:rsidRDefault="008B00E9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8B00E9">
              <w:rPr>
                <w:sz w:val="28"/>
                <w:szCs w:val="28"/>
              </w:rPr>
              <w:t xml:space="preserve">- выявлять и эффективно искать информацию, необходимую для решения задачи и/или проблемы; </w:t>
            </w:r>
            <w:r w:rsidRPr="0016251B">
              <w:rPr>
                <w:sz w:val="28"/>
                <w:szCs w:val="28"/>
              </w:rPr>
              <w:t xml:space="preserve"> </w:t>
            </w:r>
          </w:p>
          <w:p w:rsidR="008B00E9" w:rsidRPr="008B00E9" w:rsidRDefault="008B00E9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</w:t>
            </w:r>
            <w:r w:rsidRPr="008B00E9">
              <w:rPr>
                <w:sz w:val="28"/>
                <w:szCs w:val="28"/>
              </w:rPr>
              <w:t xml:space="preserve">составлять план действия;  </w:t>
            </w:r>
          </w:p>
          <w:p w:rsidR="008B00E9" w:rsidRPr="008B00E9" w:rsidRDefault="008B00E9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8B00E9">
              <w:rPr>
                <w:sz w:val="28"/>
                <w:szCs w:val="28"/>
              </w:rPr>
              <w:t xml:space="preserve">- определять необходимые ресурсы; </w:t>
            </w:r>
          </w:p>
          <w:p w:rsidR="008B00E9" w:rsidRPr="008B00E9" w:rsidRDefault="008B00E9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8B00E9">
              <w:rPr>
                <w:sz w:val="28"/>
                <w:szCs w:val="28"/>
              </w:rPr>
              <w:t xml:space="preserve">- владеть актуальными методами работы в профессиональной и смежных сферах; </w:t>
            </w:r>
          </w:p>
          <w:p w:rsidR="008B00E9" w:rsidRPr="008B00E9" w:rsidRDefault="008B00E9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8B00E9">
              <w:rPr>
                <w:sz w:val="28"/>
                <w:szCs w:val="28"/>
              </w:rPr>
              <w:t xml:space="preserve">- реализовывать составленный план; </w:t>
            </w:r>
          </w:p>
          <w:p w:rsidR="008B00E9" w:rsidRPr="008B00E9" w:rsidRDefault="008B00E9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8B00E9">
              <w:rPr>
                <w:sz w:val="28"/>
                <w:szCs w:val="28"/>
              </w:rPr>
              <w:t xml:space="preserve">- оценивать результат и последствия своих действий (самостоятельно или с помощью наставника) </w:t>
            </w:r>
          </w:p>
          <w:p w:rsidR="0061438C" w:rsidRPr="008B00E9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8B00E9">
              <w:rPr>
                <w:sz w:val="28"/>
                <w:szCs w:val="28"/>
              </w:rPr>
              <w:t xml:space="preserve">определять приоритеты профессиональной </w:t>
            </w:r>
            <w:proofErr w:type="gramStart"/>
            <w:r w:rsidRPr="008B00E9">
              <w:rPr>
                <w:sz w:val="28"/>
                <w:szCs w:val="28"/>
              </w:rPr>
              <w:t>деятель</w:t>
            </w:r>
            <w:r w:rsidR="00E77A40" w:rsidRPr="008B00E9">
              <w:rPr>
                <w:sz w:val="28"/>
                <w:szCs w:val="28"/>
              </w:rPr>
              <w:t>-</w:t>
            </w:r>
            <w:proofErr w:type="spellStart"/>
            <w:r w:rsidRPr="008B00E9">
              <w:rPr>
                <w:sz w:val="28"/>
                <w:szCs w:val="28"/>
              </w:rPr>
              <w:t>ности</w:t>
            </w:r>
            <w:proofErr w:type="spellEnd"/>
            <w:proofErr w:type="gramEnd"/>
            <w:r w:rsidRPr="008B00E9">
              <w:rPr>
                <w:sz w:val="28"/>
                <w:szCs w:val="28"/>
              </w:rPr>
              <w:t xml:space="preserve"> и способы ее </w:t>
            </w:r>
            <w:r w:rsidRPr="008B00E9">
              <w:rPr>
                <w:sz w:val="28"/>
                <w:szCs w:val="28"/>
              </w:rPr>
              <w:lastRenderedPageBreak/>
              <w:t xml:space="preserve">совершенствования на </w:t>
            </w:r>
            <w:proofErr w:type="spellStart"/>
            <w:r w:rsidRPr="008B00E9">
              <w:rPr>
                <w:sz w:val="28"/>
                <w:szCs w:val="28"/>
              </w:rPr>
              <w:t>осно</w:t>
            </w:r>
            <w:r w:rsidR="00E77A40" w:rsidRPr="008B00E9">
              <w:rPr>
                <w:sz w:val="28"/>
                <w:szCs w:val="28"/>
              </w:rPr>
              <w:t>-</w:t>
            </w:r>
            <w:r w:rsidRPr="008B00E9">
              <w:rPr>
                <w:sz w:val="28"/>
                <w:szCs w:val="28"/>
              </w:rPr>
              <w:t>ве</w:t>
            </w:r>
            <w:proofErr w:type="spellEnd"/>
            <w:r w:rsidRPr="008B00E9">
              <w:rPr>
                <w:sz w:val="28"/>
                <w:szCs w:val="28"/>
              </w:rPr>
              <w:t xml:space="preserve"> самооценки; </w:t>
            </w:r>
          </w:p>
          <w:p w:rsidR="0061438C" w:rsidRPr="008B00E9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8B00E9">
              <w:rPr>
                <w:sz w:val="28"/>
                <w:szCs w:val="28"/>
              </w:rPr>
              <w:t xml:space="preserve">- контролировать и </w:t>
            </w:r>
            <w:proofErr w:type="gramStart"/>
            <w:r w:rsidRPr="008B00E9">
              <w:rPr>
                <w:sz w:val="28"/>
                <w:szCs w:val="28"/>
              </w:rPr>
              <w:t>оцени</w:t>
            </w:r>
            <w:r w:rsidR="00E77A40" w:rsidRPr="008B00E9">
              <w:rPr>
                <w:sz w:val="28"/>
                <w:szCs w:val="28"/>
              </w:rPr>
              <w:t>-</w:t>
            </w:r>
            <w:proofErr w:type="spellStart"/>
            <w:r w:rsidRPr="008B00E9">
              <w:rPr>
                <w:sz w:val="28"/>
                <w:szCs w:val="28"/>
              </w:rPr>
              <w:t>вать</w:t>
            </w:r>
            <w:proofErr w:type="spellEnd"/>
            <w:proofErr w:type="gramEnd"/>
            <w:r w:rsidRPr="008B00E9">
              <w:rPr>
                <w:sz w:val="28"/>
                <w:szCs w:val="28"/>
              </w:rPr>
              <w:t xml:space="preserve"> компоненты</w:t>
            </w:r>
            <w:r w:rsidR="008514F1" w:rsidRPr="008B00E9">
              <w:rPr>
                <w:sz w:val="28"/>
                <w:szCs w:val="28"/>
              </w:rPr>
              <w:t xml:space="preserve"> </w:t>
            </w:r>
            <w:r w:rsidRPr="008B00E9">
              <w:rPr>
                <w:sz w:val="28"/>
                <w:szCs w:val="28"/>
              </w:rPr>
              <w:t>(виды) профессиональной деятель</w:t>
            </w:r>
            <w:r w:rsidR="00E77A40" w:rsidRPr="008B00E9">
              <w:rPr>
                <w:sz w:val="28"/>
                <w:szCs w:val="28"/>
              </w:rPr>
              <w:t>-</w:t>
            </w:r>
            <w:proofErr w:type="spellStart"/>
            <w:r w:rsidRPr="008B00E9">
              <w:rPr>
                <w:sz w:val="28"/>
                <w:szCs w:val="28"/>
              </w:rPr>
              <w:t>ности</w:t>
            </w:r>
            <w:proofErr w:type="spellEnd"/>
            <w:r w:rsidRPr="008B00E9">
              <w:rPr>
                <w:sz w:val="28"/>
                <w:szCs w:val="28"/>
              </w:rPr>
              <w:t xml:space="preserve">; </w:t>
            </w:r>
          </w:p>
          <w:p w:rsidR="0061438C" w:rsidRPr="008B00E9" w:rsidRDefault="00E77A40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8B00E9">
              <w:rPr>
                <w:sz w:val="28"/>
                <w:szCs w:val="28"/>
              </w:rPr>
              <w:t xml:space="preserve">-планировать </w:t>
            </w:r>
            <w:proofErr w:type="spellStart"/>
            <w:r w:rsidR="0061438C" w:rsidRPr="008B00E9">
              <w:rPr>
                <w:sz w:val="28"/>
                <w:szCs w:val="28"/>
              </w:rPr>
              <w:t>самостоятель</w:t>
            </w:r>
            <w:r w:rsidRPr="008B00E9">
              <w:rPr>
                <w:sz w:val="28"/>
                <w:szCs w:val="28"/>
              </w:rPr>
              <w:t>-</w:t>
            </w:r>
            <w:r w:rsidR="0061438C" w:rsidRPr="008B00E9">
              <w:rPr>
                <w:sz w:val="28"/>
                <w:szCs w:val="28"/>
              </w:rPr>
              <w:t>ную</w:t>
            </w:r>
            <w:proofErr w:type="spellEnd"/>
            <w:r w:rsidR="0061438C" w:rsidRPr="008B00E9">
              <w:rPr>
                <w:sz w:val="28"/>
                <w:szCs w:val="28"/>
              </w:rPr>
              <w:t xml:space="preserve"> деятельность в решении общих профессиональных задач.</w:t>
            </w:r>
          </w:p>
        </w:tc>
        <w:tc>
          <w:tcPr>
            <w:tcW w:w="4332" w:type="dxa"/>
          </w:tcPr>
          <w:p w:rsidR="008B00E9" w:rsidRPr="008B00E9" w:rsidRDefault="008B00E9" w:rsidP="0016251B">
            <w:pPr>
              <w:spacing w:after="24" w:line="259" w:lineRule="auto"/>
              <w:ind w:left="36"/>
              <w:rPr>
                <w:sz w:val="28"/>
                <w:szCs w:val="28"/>
              </w:rPr>
            </w:pPr>
            <w:r w:rsidRPr="008B00E9">
              <w:rPr>
                <w:sz w:val="28"/>
                <w:szCs w:val="28"/>
              </w:rPr>
              <w:lastRenderedPageBreak/>
              <w:t xml:space="preserve">- актуальный профессиональный и социальный контекст, в котором приходится работать и жить;  </w:t>
            </w:r>
          </w:p>
          <w:p w:rsidR="008B00E9" w:rsidRPr="008B00E9" w:rsidRDefault="008B00E9" w:rsidP="0016251B">
            <w:pPr>
              <w:spacing w:after="24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</w:t>
            </w:r>
            <w:r w:rsidRPr="008B00E9">
              <w:rPr>
                <w:sz w:val="28"/>
                <w:szCs w:val="28"/>
              </w:rPr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8B00E9" w:rsidRPr="008B00E9" w:rsidRDefault="008B00E9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8B00E9">
              <w:rPr>
                <w:sz w:val="28"/>
                <w:szCs w:val="28"/>
              </w:rPr>
              <w:t xml:space="preserve">- алгоритмы выполнения работ в профессиональной и смежных областях;  </w:t>
            </w:r>
          </w:p>
          <w:p w:rsidR="008B00E9" w:rsidRPr="008B00E9" w:rsidRDefault="008B00E9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8B00E9">
              <w:rPr>
                <w:sz w:val="28"/>
                <w:szCs w:val="28"/>
              </w:rPr>
              <w:t xml:space="preserve">- методы работы в профессиональной и смежных сферах;  </w:t>
            </w:r>
          </w:p>
          <w:p w:rsidR="008B00E9" w:rsidRPr="008B00E9" w:rsidRDefault="008B00E9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8B00E9">
              <w:rPr>
                <w:sz w:val="28"/>
                <w:szCs w:val="28"/>
              </w:rPr>
              <w:t xml:space="preserve">- структуру плана для решения задач; </w:t>
            </w:r>
          </w:p>
          <w:p w:rsidR="008B00E9" w:rsidRPr="008B00E9" w:rsidRDefault="008B00E9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8B00E9">
              <w:rPr>
                <w:sz w:val="28"/>
                <w:szCs w:val="28"/>
              </w:rPr>
              <w:t>- порядок оценки результатов решения задач профессиональной деятельности</w:t>
            </w:r>
          </w:p>
          <w:p w:rsidR="0061438C" w:rsidRPr="008B00E9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8B00E9">
              <w:rPr>
                <w:sz w:val="28"/>
                <w:szCs w:val="28"/>
              </w:rPr>
              <w:t xml:space="preserve">- важность планирования перспективных целей деятельности с учетом условий, средств, личностных возможностей, этапов карьерного роста и требований рынка труда; </w:t>
            </w:r>
          </w:p>
          <w:p w:rsidR="0061438C" w:rsidRPr="008B00E9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8B00E9">
              <w:rPr>
                <w:sz w:val="28"/>
                <w:szCs w:val="28"/>
              </w:rPr>
              <w:t xml:space="preserve"> - методики самооценки </w:t>
            </w:r>
            <w:proofErr w:type="spellStart"/>
            <w:proofErr w:type="gramStart"/>
            <w:r w:rsidRPr="008B00E9">
              <w:rPr>
                <w:sz w:val="28"/>
                <w:szCs w:val="28"/>
              </w:rPr>
              <w:t>профес</w:t>
            </w:r>
            <w:r w:rsidR="00E77A40" w:rsidRPr="008B00E9">
              <w:rPr>
                <w:sz w:val="28"/>
                <w:szCs w:val="28"/>
              </w:rPr>
              <w:t>-</w:t>
            </w:r>
            <w:r w:rsidRPr="008B00E9">
              <w:rPr>
                <w:sz w:val="28"/>
                <w:szCs w:val="28"/>
              </w:rPr>
              <w:t>сиональной</w:t>
            </w:r>
            <w:proofErr w:type="spellEnd"/>
            <w:proofErr w:type="gramEnd"/>
            <w:r w:rsidRPr="008B00E9">
              <w:rPr>
                <w:sz w:val="28"/>
                <w:szCs w:val="28"/>
              </w:rPr>
              <w:t xml:space="preserve"> деятельности;</w:t>
            </w:r>
          </w:p>
          <w:p w:rsidR="0061438C" w:rsidRPr="008B00E9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8B00E9">
              <w:rPr>
                <w:sz w:val="28"/>
                <w:szCs w:val="28"/>
              </w:rPr>
              <w:t xml:space="preserve"> - основные принципы </w:t>
            </w:r>
            <w:r w:rsidRPr="008B00E9">
              <w:rPr>
                <w:sz w:val="28"/>
                <w:szCs w:val="28"/>
              </w:rPr>
              <w:lastRenderedPageBreak/>
              <w:t>самовоспитания и самообразования.</w:t>
            </w:r>
          </w:p>
        </w:tc>
      </w:tr>
      <w:tr w:rsidR="0061438C" w:rsidRPr="0016251B" w:rsidTr="00E77A40">
        <w:tc>
          <w:tcPr>
            <w:tcW w:w="1129" w:type="dxa"/>
          </w:tcPr>
          <w:p w:rsidR="0061438C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ОК 02</w:t>
            </w:r>
          </w:p>
          <w:p w:rsidR="0061438C" w:rsidRPr="005C6E52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</w:p>
        </w:tc>
        <w:tc>
          <w:tcPr>
            <w:tcW w:w="3884" w:type="dxa"/>
          </w:tcPr>
          <w:p w:rsidR="0061438C" w:rsidRPr="0016251B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 использовать современные средства и технологии</w:t>
            </w:r>
            <w:r w:rsidR="008514F1" w:rsidRPr="0016251B">
              <w:rPr>
                <w:sz w:val="28"/>
                <w:szCs w:val="28"/>
              </w:rPr>
              <w:t xml:space="preserve"> про</w:t>
            </w:r>
            <w:r w:rsidR="00E77A40" w:rsidRPr="0016251B">
              <w:rPr>
                <w:sz w:val="28"/>
                <w:szCs w:val="28"/>
              </w:rPr>
              <w:t>-</w:t>
            </w:r>
            <w:proofErr w:type="spellStart"/>
            <w:r w:rsidR="008514F1" w:rsidRPr="0016251B">
              <w:rPr>
                <w:sz w:val="28"/>
                <w:szCs w:val="28"/>
              </w:rPr>
              <w:t>филактической</w:t>
            </w:r>
            <w:proofErr w:type="spellEnd"/>
            <w:r w:rsidR="008514F1" w:rsidRPr="0016251B">
              <w:rPr>
                <w:sz w:val="28"/>
                <w:szCs w:val="28"/>
              </w:rPr>
              <w:t xml:space="preserve"> направлен</w:t>
            </w:r>
            <w:r w:rsidR="00E77A40" w:rsidRPr="0016251B">
              <w:rPr>
                <w:sz w:val="28"/>
                <w:szCs w:val="28"/>
              </w:rPr>
              <w:t>-</w:t>
            </w:r>
            <w:proofErr w:type="spellStart"/>
            <w:r w:rsidR="008514F1" w:rsidRPr="0016251B">
              <w:rPr>
                <w:sz w:val="28"/>
                <w:szCs w:val="28"/>
              </w:rPr>
              <w:t>ности</w:t>
            </w:r>
            <w:proofErr w:type="spellEnd"/>
            <w:r w:rsidR="008514F1" w:rsidRPr="0016251B">
              <w:rPr>
                <w:sz w:val="28"/>
                <w:szCs w:val="28"/>
              </w:rPr>
              <w:t xml:space="preserve"> при проведении диспансеризации</w:t>
            </w:r>
            <w:r w:rsidR="00E77A40" w:rsidRPr="0016251B">
              <w:rPr>
                <w:sz w:val="28"/>
                <w:szCs w:val="28"/>
              </w:rPr>
              <w:t>.</w:t>
            </w:r>
          </w:p>
        </w:tc>
        <w:tc>
          <w:tcPr>
            <w:tcW w:w="4332" w:type="dxa"/>
          </w:tcPr>
          <w:p w:rsidR="0061438C" w:rsidRPr="0016251B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 виды и цели профилактического консульти</w:t>
            </w:r>
            <w:r w:rsidR="008514F1" w:rsidRPr="0016251B">
              <w:rPr>
                <w:sz w:val="28"/>
                <w:szCs w:val="28"/>
              </w:rPr>
              <w:t xml:space="preserve">рования, технологию комплексного углубленного </w:t>
            </w:r>
            <w:proofErr w:type="gramStart"/>
            <w:r w:rsidR="008514F1" w:rsidRPr="0016251B">
              <w:rPr>
                <w:sz w:val="28"/>
                <w:szCs w:val="28"/>
              </w:rPr>
              <w:t>про</w:t>
            </w:r>
            <w:r w:rsidR="00E77A40" w:rsidRPr="0016251B">
              <w:rPr>
                <w:sz w:val="28"/>
                <w:szCs w:val="28"/>
              </w:rPr>
              <w:t>-</w:t>
            </w:r>
            <w:proofErr w:type="spellStart"/>
            <w:r w:rsidR="008514F1" w:rsidRPr="0016251B">
              <w:rPr>
                <w:sz w:val="28"/>
                <w:szCs w:val="28"/>
              </w:rPr>
              <w:t>филактического</w:t>
            </w:r>
            <w:proofErr w:type="spellEnd"/>
            <w:proofErr w:type="gramEnd"/>
            <w:r w:rsidR="008514F1" w:rsidRPr="0016251B">
              <w:rPr>
                <w:sz w:val="28"/>
                <w:szCs w:val="28"/>
              </w:rPr>
              <w:t xml:space="preserve"> осмотра</w:t>
            </w:r>
          </w:p>
          <w:p w:rsidR="0061438C" w:rsidRPr="0016251B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</w:p>
        </w:tc>
      </w:tr>
      <w:tr w:rsidR="0061438C" w:rsidRPr="0016251B" w:rsidTr="00E77A40">
        <w:tc>
          <w:tcPr>
            <w:tcW w:w="1129" w:type="dxa"/>
          </w:tcPr>
          <w:p w:rsidR="0061438C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04</w:t>
            </w:r>
          </w:p>
          <w:p w:rsidR="0061438C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</w:p>
        </w:tc>
        <w:tc>
          <w:tcPr>
            <w:tcW w:w="3884" w:type="dxa"/>
          </w:tcPr>
          <w:p w:rsidR="0016251B" w:rsidRPr="0016251B" w:rsidRDefault="0016251B" w:rsidP="0016251B">
            <w:pPr>
              <w:spacing w:line="259" w:lineRule="auto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определять задачи для поиска информации; </w:t>
            </w:r>
          </w:p>
          <w:p w:rsidR="0016251B" w:rsidRPr="0016251B" w:rsidRDefault="0016251B" w:rsidP="0016251B">
            <w:pPr>
              <w:spacing w:line="259" w:lineRule="auto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определять необходимые источники информации;  </w:t>
            </w:r>
          </w:p>
          <w:p w:rsidR="0016251B" w:rsidRPr="0016251B" w:rsidRDefault="0016251B" w:rsidP="0016251B">
            <w:pPr>
              <w:spacing w:line="259" w:lineRule="auto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планировать процесс поиска; </w:t>
            </w:r>
          </w:p>
          <w:p w:rsidR="0016251B" w:rsidRPr="0016251B" w:rsidRDefault="0016251B" w:rsidP="0016251B">
            <w:pPr>
              <w:spacing w:line="259" w:lineRule="auto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структурировать получаемую информацию; </w:t>
            </w:r>
          </w:p>
          <w:p w:rsidR="0016251B" w:rsidRPr="0016251B" w:rsidRDefault="0016251B" w:rsidP="0016251B">
            <w:pPr>
              <w:spacing w:line="259" w:lineRule="auto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выделять наиболее значимое в перечне информации;  </w:t>
            </w:r>
          </w:p>
          <w:p w:rsidR="0016251B" w:rsidRPr="0016251B" w:rsidRDefault="0016251B" w:rsidP="0016251B">
            <w:pPr>
              <w:spacing w:line="259" w:lineRule="auto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оценивать практическую значимость результатов поиска;  </w:t>
            </w:r>
          </w:p>
          <w:p w:rsidR="0016251B" w:rsidRPr="0016251B" w:rsidRDefault="0016251B" w:rsidP="0016251B">
            <w:pPr>
              <w:spacing w:after="16" w:line="277" w:lineRule="auto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оформлять результаты поиска, применять средства информационных технологий для решения профессиональных задач; </w:t>
            </w:r>
          </w:p>
          <w:p w:rsidR="0016251B" w:rsidRPr="0016251B" w:rsidRDefault="0016251B" w:rsidP="0016251B">
            <w:pPr>
              <w:spacing w:line="259" w:lineRule="auto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использовать современное программное обеспечение;  </w:t>
            </w:r>
          </w:p>
          <w:p w:rsidR="0061438C" w:rsidRPr="0016251B" w:rsidRDefault="0016251B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использовать различные цифровые средства для решения профессиональных задач </w:t>
            </w:r>
            <w:r w:rsidR="0061438C" w:rsidRPr="0016251B">
              <w:rPr>
                <w:sz w:val="28"/>
                <w:szCs w:val="28"/>
              </w:rPr>
              <w:t xml:space="preserve">- уметь профессионально выражать свои мысли при деловой коммуникации, при </w:t>
            </w:r>
            <w:r w:rsidR="0061438C" w:rsidRPr="0016251B">
              <w:rPr>
                <w:sz w:val="28"/>
                <w:szCs w:val="28"/>
              </w:rPr>
              <w:lastRenderedPageBreak/>
              <w:t>взаимодействии с больным и его представителями;</w:t>
            </w:r>
          </w:p>
          <w:p w:rsidR="0061438C" w:rsidRPr="0016251B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 - уметь налаживать рабочие взаимоотношения и профессиональные связи при командной работе</w:t>
            </w:r>
            <w:r w:rsidR="00E77A40" w:rsidRPr="0016251B">
              <w:rPr>
                <w:sz w:val="28"/>
                <w:szCs w:val="28"/>
              </w:rPr>
              <w:t>.</w:t>
            </w:r>
          </w:p>
        </w:tc>
        <w:tc>
          <w:tcPr>
            <w:tcW w:w="4332" w:type="dxa"/>
          </w:tcPr>
          <w:p w:rsidR="0016251B" w:rsidRPr="0016251B" w:rsidRDefault="0016251B" w:rsidP="0016251B">
            <w:pPr>
              <w:spacing w:line="259" w:lineRule="auto"/>
              <w:ind w:left="1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lastRenderedPageBreak/>
              <w:t xml:space="preserve">- номенклатура информационных источников, применяемых в профессиональной деятельности;  </w:t>
            </w:r>
          </w:p>
          <w:p w:rsidR="0016251B" w:rsidRPr="0016251B" w:rsidRDefault="0016251B" w:rsidP="0016251B">
            <w:pPr>
              <w:spacing w:line="259" w:lineRule="auto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приемы структурирования информации; </w:t>
            </w:r>
          </w:p>
          <w:p w:rsidR="0016251B" w:rsidRPr="0016251B" w:rsidRDefault="0016251B" w:rsidP="0016251B">
            <w:pPr>
              <w:spacing w:after="17" w:line="277" w:lineRule="auto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формат оформления результатов поиска информации, современные средства и устройства информатизации;  </w:t>
            </w:r>
          </w:p>
          <w:p w:rsidR="0016251B" w:rsidRDefault="0016251B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порядок их применения и программное обеспечение в профессиональной деятельности, в том числе с использованием цифровых средств; </w:t>
            </w:r>
          </w:p>
          <w:p w:rsidR="0061438C" w:rsidRPr="0016251B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требования к деловой коммуникации в медицинском коллективе и принципы </w:t>
            </w:r>
            <w:proofErr w:type="spellStart"/>
            <w:r w:rsidRPr="0016251B">
              <w:rPr>
                <w:sz w:val="28"/>
                <w:szCs w:val="28"/>
              </w:rPr>
              <w:t>взаимо</w:t>
            </w:r>
            <w:proofErr w:type="spellEnd"/>
            <w:r w:rsidR="00E77A40" w:rsidRPr="0016251B">
              <w:rPr>
                <w:sz w:val="28"/>
                <w:szCs w:val="28"/>
              </w:rPr>
              <w:t>-</w:t>
            </w:r>
            <w:r w:rsidRPr="0016251B">
              <w:rPr>
                <w:sz w:val="28"/>
                <w:szCs w:val="28"/>
              </w:rPr>
              <w:t>действия при командной работе</w:t>
            </w:r>
          </w:p>
        </w:tc>
      </w:tr>
      <w:tr w:rsidR="0061438C" w:rsidRPr="0016251B" w:rsidTr="00E77A40">
        <w:tc>
          <w:tcPr>
            <w:tcW w:w="1129" w:type="dxa"/>
          </w:tcPr>
          <w:p w:rsidR="0061438C" w:rsidRPr="005C6E52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ОК 05</w:t>
            </w:r>
          </w:p>
        </w:tc>
        <w:tc>
          <w:tcPr>
            <w:tcW w:w="3884" w:type="dxa"/>
          </w:tcPr>
          <w:p w:rsidR="0016251B" w:rsidRPr="0016251B" w:rsidRDefault="0016251B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 </w:t>
            </w:r>
          </w:p>
          <w:p w:rsidR="0061438C" w:rsidRPr="0016251B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 навыками работы на персон</w:t>
            </w:r>
            <w:r w:rsidR="00F959CD" w:rsidRPr="0016251B">
              <w:rPr>
                <w:sz w:val="28"/>
                <w:szCs w:val="28"/>
              </w:rPr>
              <w:t>а</w:t>
            </w:r>
            <w:r w:rsidRPr="0016251B">
              <w:rPr>
                <w:sz w:val="28"/>
                <w:szCs w:val="28"/>
              </w:rPr>
              <w:t>л</w:t>
            </w:r>
            <w:r w:rsidR="00E77A40" w:rsidRPr="0016251B">
              <w:rPr>
                <w:sz w:val="28"/>
                <w:szCs w:val="28"/>
              </w:rPr>
              <w:t xml:space="preserve">ьном компьютере и использования </w:t>
            </w:r>
            <w:r w:rsidRPr="0016251B">
              <w:rPr>
                <w:sz w:val="28"/>
                <w:szCs w:val="28"/>
              </w:rPr>
              <w:t xml:space="preserve">компьютерных устройств (гаджетов) на уровне уверенного </w:t>
            </w:r>
            <w:proofErr w:type="spellStart"/>
            <w:r w:rsidRPr="0016251B">
              <w:rPr>
                <w:sz w:val="28"/>
                <w:szCs w:val="28"/>
              </w:rPr>
              <w:t>пользова</w:t>
            </w:r>
            <w:proofErr w:type="spellEnd"/>
            <w:r w:rsidR="00E77A40" w:rsidRPr="0016251B">
              <w:rPr>
                <w:sz w:val="28"/>
                <w:szCs w:val="28"/>
              </w:rPr>
              <w:t>-</w:t>
            </w:r>
            <w:r w:rsidRPr="0016251B">
              <w:rPr>
                <w:sz w:val="28"/>
                <w:szCs w:val="28"/>
              </w:rPr>
              <w:t>теля в профессиональной деятельности</w:t>
            </w:r>
            <w:r w:rsidR="004D383F" w:rsidRPr="0016251B">
              <w:rPr>
                <w:sz w:val="28"/>
                <w:szCs w:val="28"/>
              </w:rPr>
              <w:t>.</w:t>
            </w:r>
          </w:p>
        </w:tc>
        <w:tc>
          <w:tcPr>
            <w:tcW w:w="4332" w:type="dxa"/>
          </w:tcPr>
          <w:p w:rsidR="0061438C" w:rsidRPr="0016251B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 современные средства информационно-</w:t>
            </w:r>
            <w:proofErr w:type="spellStart"/>
            <w:r w:rsidRPr="0016251B">
              <w:rPr>
                <w:sz w:val="28"/>
                <w:szCs w:val="28"/>
              </w:rPr>
              <w:t>коммуникацион</w:t>
            </w:r>
            <w:proofErr w:type="spellEnd"/>
            <w:r w:rsidR="004D383F" w:rsidRPr="0016251B">
              <w:rPr>
                <w:sz w:val="28"/>
                <w:szCs w:val="28"/>
              </w:rPr>
              <w:t>-</w:t>
            </w:r>
            <w:proofErr w:type="spellStart"/>
            <w:r w:rsidRPr="0016251B">
              <w:rPr>
                <w:sz w:val="28"/>
                <w:szCs w:val="28"/>
              </w:rPr>
              <w:t>ных</w:t>
            </w:r>
            <w:proofErr w:type="spellEnd"/>
            <w:r w:rsidRPr="0016251B">
              <w:rPr>
                <w:sz w:val="28"/>
                <w:szCs w:val="28"/>
              </w:rPr>
              <w:t xml:space="preserve"> технологий в</w:t>
            </w:r>
            <w:r w:rsidR="004D383F" w:rsidRPr="0016251B">
              <w:rPr>
                <w:sz w:val="28"/>
                <w:szCs w:val="28"/>
              </w:rPr>
              <w:t xml:space="preserve"> </w:t>
            </w:r>
            <w:proofErr w:type="spellStart"/>
            <w:r w:rsidR="004D383F" w:rsidRPr="0016251B">
              <w:rPr>
                <w:sz w:val="28"/>
                <w:szCs w:val="28"/>
              </w:rPr>
              <w:t>п</w:t>
            </w:r>
            <w:r w:rsidRPr="0016251B">
              <w:rPr>
                <w:sz w:val="28"/>
                <w:szCs w:val="28"/>
              </w:rPr>
              <w:t>рофессио</w:t>
            </w:r>
            <w:r w:rsidR="004D383F" w:rsidRPr="0016251B">
              <w:rPr>
                <w:sz w:val="28"/>
                <w:szCs w:val="28"/>
              </w:rPr>
              <w:t>-</w:t>
            </w:r>
            <w:r w:rsidRPr="0016251B">
              <w:rPr>
                <w:sz w:val="28"/>
                <w:szCs w:val="28"/>
              </w:rPr>
              <w:t>нальной</w:t>
            </w:r>
            <w:proofErr w:type="spellEnd"/>
            <w:r w:rsidRPr="0016251B">
              <w:rPr>
                <w:sz w:val="28"/>
                <w:szCs w:val="28"/>
              </w:rPr>
              <w:t xml:space="preserve"> деятельности</w:t>
            </w:r>
            <w:r w:rsidR="004D383F" w:rsidRPr="0016251B">
              <w:rPr>
                <w:sz w:val="28"/>
                <w:szCs w:val="28"/>
              </w:rPr>
              <w:t>.</w:t>
            </w:r>
          </w:p>
        </w:tc>
      </w:tr>
      <w:tr w:rsidR="0061438C" w:rsidRPr="0016251B" w:rsidTr="00E77A40">
        <w:tc>
          <w:tcPr>
            <w:tcW w:w="1129" w:type="dxa"/>
          </w:tcPr>
          <w:p w:rsidR="0061438C" w:rsidRPr="005C6E52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5C6E52">
              <w:rPr>
                <w:sz w:val="28"/>
                <w:szCs w:val="28"/>
              </w:rPr>
              <w:t>ОК 09</w:t>
            </w:r>
          </w:p>
        </w:tc>
        <w:tc>
          <w:tcPr>
            <w:tcW w:w="3884" w:type="dxa"/>
          </w:tcPr>
          <w:p w:rsidR="0016251B" w:rsidRPr="0016251B" w:rsidRDefault="0016251B" w:rsidP="0016251B">
            <w:pPr>
              <w:spacing w:after="14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16251B" w:rsidRPr="0016251B" w:rsidRDefault="0016251B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участвовать в диалогах на знакомые общие и профессиональные темы; </w:t>
            </w:r>
          </w:p>
          <w:p w:rsidR="0016251B" w:rsidRPr="0016251B" w:rsidRDefault="0016251B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строить простые высказывания о себе и о своей профессиональной деятельности; </w:t>
            </w:r>
          </w:p>
          <w:p w:rsidR="0016251B" w:rsidRPr="0016251B" w:rsidRDefault="0016251B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кратко обосновывать и объяснять свои действия (текущие и планируемые); </w:t>
            </w:r>
          </w:p>
          <w:p w:rsidR="0016251B" w:rsidRPr="0016251B" w:rsidRDefault="0016251B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писать простые связные сообщения на знакомые или интересующие </w:t>
            </w:r>
            <w:r w:rsidRPr="0016251B">
              <w:rPr>
                <w:sz w:val="28"/>
                <w:szCs w:val="28"/>
              </w:rPr>
              <w:lastRenderedPageBreak/>
              <w:t xml:space="preserve">профессиональные темы </w:t>
            </w:r>
          </w:p>
          <w:p w:rsidR="0061438C" w:rsidRPr="0016251B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 использовать IT-технологии и основные методы бережливого произв</w:t>
            </w:r>
            <w:r w:rsidR="008514F1" w:rsidRPr="0016251B">
              <w:rPr>
                <w:sz w:val="28"/>
                <w:szCs w:val="28"/>
              </w:rPr>
              <w:t>одства в диспансеризации</w:t>
            </w:r>
            <w:r w:rsidR="004D383F" w:rsidRPr="0016251B">
              <w:rPr>
                <w:sz w:val="28"/>
                <w:szCs w:val="28"/>
              </w:rPr>
              <w:t>.</w:t>
            </w:r>
          </w:p>
        </w:tc>
        <w:tc>
          <w:tcPr>
            <w:tcW w:w="4332" w:type="dxa"/>
          </w:tcPr>
          <w:p w:rsidR="0016251B" w:rsidRPr="0016251B" w:rsidRDefault="0016251B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lastRenderedPageBreak/>
              <w:t xml:space="preserve">- правила построения простых и сложных предложений на профессиональные темы; </w:t>
            </w:r>
          </w:p>
          <w:p w:rsidR="0016251B" w:rsidRPr="0016251B" w:rsidRDefault="0016251B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основные общеупотребительные глаголы (бытовая и профессиональная лексика); </w:t>
            </w:r>
          </w:p>
          <w:p w:rsidR="0016251B" w:rsidRPr="0016251B" w:rsidRDefault="0016251B" w:rsidP="0016251B">
            <w:pPr>
              <w:spacing w:after="16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лексический минимум, относящийся к описанию предметов, средств и процессов профессиональной деятельности; </w:t>
            </w:r>
          </w:p>
          <w:p w:rsidR="0016251B" w:rsidRPr="0016251B" w:rsidRDefault="0016251B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особенности произношения;  </w:t>
            </w:r>
          </w:p>
          <w:p w:rsidR="0016251B" w:rsidRPr="0016251B" w:rsidRDefault="0016251B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правила чтения текстов профессиональной направленности </w:t>
            </w:r>
          </w:p>
          <w:p w:rsidR="0061438C" w:rsidRPr="0016251B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 современные тенденции про</w:t>
            </w:r>
            <w:r w:rsidR="004D383F" w:rsidRPr="0016251B">
              <w:rPr>
                <w:sz w:val="28"/>
                <w:szCs w:val="28"/>
              </w:rPr>
              <w:t>-</w:t>
            </w:r>
            <w:proofErr w:type="spellStart"/>
            <w:r w:rsidRPr="0016251B">
              <w:rPr>
                <w:sz w:val="28"/>
                <w:szCs w:val="28"/>
              </w:rPr>
              <w:t>филактики</w:t>
            </w:r>
            <w:proofErr w:type="spellEnd"/>
            <w:r w:rsidRPr="0016251B">
              <w:rPr>
                <w:sz w:val="28"/>
                <w:szCs w:val="28"/>
              </w:rPr>
              <w:t xml:space="preserve"> ХНИЗ, бережливые технологии применительно</w:t>
            </w:r>
            <w:r w:rsidR="008514F1" w:rsidRPr="0016251B">
              <w:rPr>
                <w:sz w:val="28"/>
                <w:szCs w:val="28"/>
              </w:rPr>
              <w:t xml:space="preserve"> к диспансеризации определенных групп населения</w:t>
            </w:r>
            <w:r w:rsidR="004D383F" w:rsidRPr="0016251B">
              <w:rPr>
                <w:sz w:val="28"/>
                <w:szCs w:val="28"/>
              </w:rPr>
              <w:t>.</w:t>
            </w:r>
          </w:p>
        </w:tc>
      </w:tr>
      <w:tr w:rsidR="00D50D76" w:rsidRPr="0016251B" w:rsidTr="00E77A40">
        <w:tc>
          <w:tcPr>
            <w:tcW w:w="1129" w:type="dxa"/>
          </w:tcPr>
          <w:p w:rsidR="0061438C" w:rsidRPr="00D50D76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D50D76">
              <w:rPr>
                <w:sz w:val="28"/>
                <w:szCs w:val="28"/>
              </w:rPr>
              <w:lastRenderedPageBreak/>
              <w:t>ПК 4.1.</w:t>
            </w:r>
          </w:p>
        </w:tc>
        <w:tc>
          <w:tcPr>
            <w:tcW w:w="3884" w:type="dxa"/>
          </w:tcPr>
          <w:p w:rsidR="0016251B" w:rsidRPr="0016251B" w:rsidRDefault="0016251B" w:rsidP="0016251B">
            <w:pPr>
              <w:spacing w:after="16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‒ проводить учет населения, прикрепленного к фельдшерскому участку; </w:t>
            </w:r>
          </w:p>
          <w:p w:rsidR="0016251B" w:rsidRPr="0016251B" w:rsidRDefault="0016251B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‒ проводить санитарно-просветительную работу на уровне семьи, организованного коллектива о целях и задачах, объеме и порядке прохождения диспансеризации, профилактического медицинского осмотра, в том числе несовершеннолетних в образовательных организациях; </w:t>
            </w:r>
          </w:p>
          <w:p w:rsidR="0016251B" w:rsidRPr="0016251B" w:rsidRDefault="0016251B" w:rsidP="0016251B">
            <w:pPr>
              <w:spacing w:after="18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‒ составлять списки граждан и план проведения профилактического медицинского осмотра и диспансеризации определенных групп взрослого населения и несовершеннолетних с учетом возрастной категории и проводимых обследований; </w:t>
            </w:r>
          </w:p>
          <w:p w:rsidR="0016251B" w:rsidRPr="0016251B" w:rsidRDefault="0016251B" w:rsidP="0016251B">
            <w:pPr>
              <w:spacing w:after="1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‒ проводить профилактические медицинские осмотры населения, в том числе несовершеннолетних; </w:t>
            </w:r>
          </w:p>
          <w:p w:rsidR="0016251B" w:rsidRPr="0016251B" w:rsidRDefault="0016251B" w:rsidP="0016251B">
            <w:pPr>
              <w:spacing w:after="2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‒ организовывать и проводить диспансеризацию населения, прикрепленного к фельдшерскому участку; </w:t>
            </w:r>
          </w:p>
          <w:p w:rsidR="0016251B" w:rsidRPr="0016251B" w:rsidRDefault="0016251B" w:rsidP="0016251B">
            <w:pPr>
              <w:spacing w:after="17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‒ проводить динамическое наблюдение новорожденных </w:t>
            </w:r>
            <w:r w:rsidRPr="0016251B">
              <w:rPr>
                <w:sz w:val="28"/>
                <w:szCs w:val="28"/>
              </w:rPr>
              <w:lastRenderedPageBreak/>
              <w:t xml:space="preserve">и беременных женщин; </w:t>
            </w:r>
          </w:p>
          <w:p w:rsidR="0016251B" w:rsidRPr="0016251B" w:rsidRDefault="0016251B" w:rsidP="0016251B">
            <w:pPr>
              <w:spacing w:after="17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‒ проводить антропометрию, расчет индекса массы тела, измерение артериального давления, определение уровня холестерина и уровня глюкозы в крови экспресс – методом, измерение внутриглазного давления бесконтактным способом, осмотр, включая взятие мазка (соскоба) с поверхности шейки матки (наружного маточного зева и цервикального канала на цитологическое исследование; </w:t>
            </w:r>
          </w:p>
          <w:p w:rsidR="0016251B" w:rsidRPr="0016251B" w:rsidRDefault="0016251B" w:rsidP="0016251B">
            <w:pPr>
              <w:spacing w:after="19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‒ проводить индивидуальное и групповое профилактическое консультирование; </w:t>
            </w:r>
          </w:p>
          <w:p w:rsidR="0016251B" w:rsidRPr="0016251B" w:rsidRDefault="0016251B" w:rsidP="0016251B">
            <w:pPr>
              <w:spacing w:after="18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‒ организовывать и проводить диспансерное наблюдение за лицами с высоким риском развития заболевания, страдающими хроническими инфекционными и неинфекционными заболеваниями и (или) состояниями; </w:t>
            </w:r>
          </w:p>
          <w:p w:rsidR="0016251B" w:rsidRPr="0016251B" w:rsidRDefault="0016251B" w:rsidP="0016251B">
            <w:pPr>
              <w:spacing w:after="4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‒ определять факторы риска хронических неинфекционных заболеваний на основании диагностических критериев; </w:t>
            </w:r>
          </w:p>
          <w:p w:rsidR="0016251B" w:rsidRPr="0016251B" w:rsidRDefault="0016251B" w:rsidP="0016251B">
            <w:pPr>
              <w:spacing w:after="6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‒ определять сердечно-сосудистый риск среди населения, прикрепленного к фельдшерскому участку; </w:t>
            </w:r>
          </w:p>
          <w:p w:rsidR="0016251B" w:rsidRPr="0016251B" w:rsidRDefault="0016251B" w:rsidP="0016251B">
            <w:pPr>
              <w:spacing w:after="18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‒ проводить работу по </w:t>
            </w:r>
            <w:r w:rsidRPr="0016251B">
              <w:rPr>
                <w:sz w:val="28"/>
                <w:szCs w:val="28"/>
              </w:rPr>
              <w:lastRenderedPageBreak/>
              <w:t xml:space="preserve">организации диспансерного наблюдения за пациентами с хроническими заболеваниями, в том числе с предраковыми заболеваниями, с целью коррекции проводимого лечения и плана диспансерного наблюдения; </w:t>
            </w:r>
          </w:p>
          <w:p w:rsidR="0016251B" w:rsidRPr="0016251B" w:rsidRDefault="0016251B" w:rsidP="0016251B">
            <w:pPr>
              <w:spacing w:after="1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‒ осуществлять диспансерное наблюдение за лицами, отнесенными по результатам профилактического медицинского осмотра и диспансеризации ко II группе здоровья, имеющими высокий или очень высокий суммарный сердечно-сосудистый риск; </w:t>
            </w:r>
          </w:p>
          <w:p w:rsidR="0016251B" w:rsidRPr="0016251B" w:rsidRDefault="0016251B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‒ организовывать и проводить диспансерное наблюдение женщин в период физиологически протекающей беременности; </w:t>
            </w:r>
          </w:p>
          <w:p w:rsidR="0016251B" w:rsidRPr="0016251B" w:rsidRDefault="0016251B" w:rsidP="0016251B">
            <w:pPr>
              <w:spacing w:after="17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‒ проводить опрос (анкетирование), направленный на выявление хронических неинфекционных заболеваний, факторов риска их развития, потребления без назначения врача наркотических средств и психотропных веществ, курения, употребления алкоголя и его суррогатов; </w:t>
            </w:r>
          </w:p>
          <w:p w:rsidR="0016251B" w:rsidRPr="0016251B" w:rsidRDefault="0016251B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‒ выявлять курящих лиц и лиц, избыточно потребляющих алкоголь, а также потребляющих наркотические средства и </w:t>
            </w:r>
            <w:r w:rsidRPr="0016251B">
              <w:rPr>
                <w:sz w:val="28"/>
                <w:szCs w:val="28"/>
              </w:rPr>
              <w:lastRenderedPageBreak/>
              <w:t xml:space="preserve">психотропные вещества без назначения врача; </w:t>
            </w:r>
          </w:p>
          <w:p w:rsidR="0016251B" w:rsidRPr="0016251B" w:rsidRDefault="0016251B" w:rsidP="0016251B">
            <w:pPr>
              <w:spacing w:after="3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‒ проводить обязательные </w:t>
            </w:r>
            <w:proofErr w:type="spellStart"/>
            <w:r w:rsidRPr="0016251B">
              <w:rPr>
                <w:sz w:val="28"/>
                <w:szCs w:val="28"/>
              </w:rPr>
              <w:t>предсменные</w:t>
            </w:r>
            <w:proofErr w:type="spellEnd"/>
            <w:r w:rsidRPr="0016251B">
              <w:rPr>
                <w:sz w:val="28"/>
                <w:szCs w:val="28"/>
              </w:rPr>
              <w:t xml:space="preserve">, </w:t>
            </w:r>
            <w:proofErr w:type="spellStart"/>
            <w:r w:rsidRPr="0016251B">
              <w:rPr>
                <w:sz w:val="28"/>
                <w:szCs w:val="28"/>
              </w:rPr>
              <w:t>предрейсовые</w:t>
            </w:r>
            <w:proofErr w:type="spellEnd"/>
            <w:r w:rsidRPr="0016251B">
              <w:rPr>
                <w:sz w:val="28"/>
                <w:szCs w:val="28"/>
              </w:rPr>
              <w:t xml:space="preserve">, </w:t>
            </w:r>
            <w:proofErr w:type="spellStart"/>
            <w:r w:rsidRPr="0016251B">
              <w:rPr>
                <w:sz w:val="28"/>
                <w:szCs w:val="28"/>
              </w:rPr>
              <w:t>послесменные</w:t>
            </w:r>
            <w:proofErr w:type="spellEnd"/>
            <w:r w:rsidRPr="0016251B">
              <w:rPr>
                <w:sz w:val="28"/>
                <w:szCs w:val="28"/>
              </w:rPr>
              <w:t xml:space="preserve">, </w:t>
            </w:r>
            <w:proofErr w:type="spellStart"/>
            <w:r w:rsidRPr="0016251B">
              <w:rPr>
                <w:sz w:val="28"/>
                <w:szCs w:val="28"/>
              </w:rPr>
              <w:t>послерейсовые</w:t>
            </w:r>
            <w:proofErr w:type="spellEnd"/>
            <w:r w:rsidRPr="0016251B">
              <w:rPr>
                <w:sz w:val="28"/>
                <w:szCs w:val="28"/>
              </w:rPr>
              <w:t xml:space="preserve"> медицинские осмотры отдельных категорий работников в установленном порядке; </w:t>
            </w:r>
          </w:p>
          <w:p w:rsidR="0016251B" w:rsidRPr="0016251B" w:rsidRDefault="0016251B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‒ проводить оценку мер эффективности профилактического медицинского осмотра и </w:t>
            </w:r>
          </w:p>
          <w:p w:rsidR="0016251B" w:rsidRPr="0016251B" w:rsidRDefault="0016251B" w:rsidP="0016251B">
            <w:pPr>
              <w:spacing w:after="19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диспансеризации на фельдшерском участке в соответствии с критериями эффективности; </w:t>
            </w:r>
          </w:p>
          <w:p w:rsidR="0016251B" w:rsidRPr="0016251B" w:rsidRDefault="0016251B" w:rsidP="0016251B">
            <w:pPr>
              <w:spacing w:after="16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‒ заполнять медицинскую документацию по результатам диспансеризации (профилактических медицинских осмотров), в том числе в форме электронного документа </w:t>
            </w:r>
          </w:p>
          <w:p w:rsidR="0061438C" w:rsidRPr="0016251B" w:rsidRDefault="004D383F" w:rsidP="0016251B">
            <w:pPr>
              <w:spacing w:after="16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проводить учет населения, прикрепленного к </w:t>
            </w:r>
            <w:proofErr w:type="gramStart"/>
            <w:r w:rsidR="0061438C" w:rsidRPr="0016251B">
              <w:rPr>
                <w:sz w:val="28"/>
                <w:szCs w:val="28"/>
              </w:rPr>
              <w:t>фельдшер</w:t>
            </w:r>
            <w:r w:rsidRPr="0016251B">
              <w:rPr>
                <w:sz w:val="28"/>
                <w:szCs w:val="28"/>
              </w:rPr>
              <w:t>-</w:t>
            </w:r>
            <w:proofErr w:type="spellStart"/>
            <w:r w:rsidR="0061438C" w:rsidRPr="0016251B">
              <w:rPr>
                <w:sz w:val="28"/>
                <w:szCs w:val="28"/>
              </w:rPr>
              <w:t>скому</w:t>
            </w:r>
            <w:proofErr w:type="spellEnd"/>
            <w:proofErr w:type="gramEnd"/>
            <w:r w:rsidR="0061438C" w:rsidRPr="0016251B">
              <w:rPr>
                <w:sz w:val="28"/>
                <w:szCs w:val="28"/>
              </w:rPr>
              <w:t xml:space="preserve"> участку; </w:t>
            </w:r>
          </w:p>
          <w:p w:rsidR="0061438C" w:rsidRPr="0016251B" w:rsidRDefault="004D383F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</w:t>
            </w:r>
            <w:r w:rsidR="0061438C" w:rsidRPr="0016251B">
              <w:rPr>
                <w:sz w:val="28"/>
                <w:szCs w:val="28"/>
              </w:rPr>
              <w:t>проводить санитарно-</w:t>
            </w:r>
            <w:proofErr w:type="spellStart"/>
            <w:r w:rsidR="0061438C" w:rsidRPr="0016251B">
              <w:rPr>
                <w:sz w:val="28"/>
                <w:szCs w:val="28"/>
              </w:rPr>
              <w:t>прос</w:t>
            </w:r>
            <w:proofErr w:type="spellEnd"/>
            <w:r w:rsidRPr="0016251B">
              <w:rPr>
                <w:sz w:val="28"/>
                <w:szCs w:val="28"/>
              </w:rPr>
              <w:t>-</w:t>
            </w:r>
            <w:proofErr w:type="spellStart"/>
            <w:r w:rsidR="0061438C" w:rsidRPr="0016251B">
              <w:rPr>
                <w:sz w:val="28"/>
                <w:szCs w:val="28"/>
              </w:rPr>
              <w:t>ветительную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 работу на уровне семьи, организованного </w:t>
            </w:r>
            <w:proofErr w:type="gramStart"/>
            <w:r w:rsidR="0061438C" w:rsidRPr="0016251B">
              <w:rPr>
                <w:sz w:val="28"/>
                <w:szCs w:val="28"/>
              </w:rPr>
              <w:t>кол</w:t>
            </w:r>
            <w:r w:rsidRPr="0016251B">
              <w:rPr>
                <w:sz w:val="28"/>
                <w:szCs w:val="28"/>
              </w:rPr>
              <w:t>-</w:t>
            </w:r>
            <w:proofErr w:type="spellStart"/>
            <w:r w:rsidR="0061438C" w:rsidRPr="0016251B">
              <w:rPr>
                <w:sz w:val="28"/>
                <w:szCs w:val="28"/>
              </w:rPr>
              <w:t>лектива</w:t>
            </w:r>
            <w:proofErr w:type="spellEnd"/>
            <w:proofErr w:type="gramEnd"/>
            <w:r w:rsidR="0061438C" w:rsidRPr="0016251B">
              <w:rPr>
                <w:sz w:val="28"/>
                <w:szCs w:val="28"/>
              </w:rPr>
              <w:t xml:space="preserve"> о целях и задачах, объеме и порядке </w:t>
            </w:r>
            <w:proofErr w:type="spellStart"/>
            <w:r w:rsidR="0061438C" w:rsidRPr="0016251B">
              <w:rPr>
                <w:sz w:val="28"/>
                <w:szCs w:val="28"/>
              </w:rPr>
              <w:t>прохожде</w:t>
            </w: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ния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 диспансеризации, профи</w:t>
            </w:r>
            <w:r w:rsidRPr="0016251B">
              <w:rPr>
                <w:sz w:val="28"/>
                <w:szCs w:val="28"/>
              </w:rPr>
              <w:t>-</w:t>
            </w:r>
            <w:proofErr w:type="spellStart"/>
            <w:r w:rsidR="0061438C" w:rsidRPr="0016251B">
              <w:rPr>
                <w:sz w:val="28"/>
                <w:szCs w:val="28"/>
              </w:rPr>
              <w:t>лактического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 медицинского осмотра, в том числе </w:t>
            </w:r>
            <w:proofErr w:type="spellStart"/>
            <w:r w:rsidR="0061438C" w:rsidRPr="0016251B">
              <w:rPr>
                <w:sz w:val="28"/>
                <w:szCs w:val="28"/>
              </w:rPr>
              <w:t>несовер</w:t>
            </w: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шеннолетних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 в образователь</w:t>
            </w:r>
            <w:r w:rsidRPr="0016251B">
              <w:rPr>
                <w:sz w:val="28"/>
                <w:szCs w:val="28"/>
              </w:rPr>
              <w:t>-</w:t>
            </w:r>
            <w:proofErr w:type="spellStart"/>
            <w:r w:rsidR="0061438C" w:rsidRPr="0016251B">
              <w:rPr>
                <w:sz w:val="28"/>
                <w:szCs w:val="28"/>
              </w:rPr>
              <w:t>ных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 организациях; </w:t>
            </w:r>
          </w:p>
          <w:p w:rsidR="0061438C" w:rsidRPr="0016251B" w:rsidRDefault="004D383F" w:rsidP="0016251B">
            <w:pPr>
              <w:spacing w:after="18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составлять списки граждан и план проведения </w:t>
            </w:r>
            <w:proofErr w:type="spellStart"/>
            <w:proofErr w:type="gramStart"/>
            <w:r w:rsidR="0061438C" w:rsidRPr="0016251B">
              <w:rPr>
                <w:sz w:val="28"/>
                <w:szCs w:val="28"/>
              </w:rPr>
              <w:t>профилак</w:t>
            </w: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тического</w:t>
            </w:r>
            <w:proofErr w:type="spellEnd"/>
            <w:proofErr w:type="gramEnd"/>
            <w:r w:rsidR="0061438C" w:rsidRPr="0016251B">
              <w:rPr>
                <w:sz w:val="28"/>
                <w:szCs w:val="28"/>
              </w:rPr>
              <w:t xml:space="preserve"> медицинского </w:t>
            </w:r>
            <w:r w:rsidR="0061438C" w:rsidRPr="0016251B">
              <w:rPr>
                <w:sz w:val="28"/>
                <w:szCs w:val="28"/>
              </w:rPr>
              <w:lastRenderedPageBreak/>
              <w:t>осмотра и диспансеризации определенных групп взросло</w:t>
            </w:r>
            <w:r w:rsidRPr="0016251B">
              <w:rPr>
                <w:sz w:val="28"/>
                <w:szCs w:val="28"/>
              </w:rPr>
              <w:t>-</w:t>
            </w:r>
            <w:proofErr w:type="spellStart"/>
            <w:r w:rsidR="0061438C" w:rsidRPr="0016251B">
              <w:rPr>
                <w:sz w:val="28"/>
                <w:szCs w:val="28"/>
              </w:rPr>
              <w:t>го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 населения и несовершенно</w:t>
            </w: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летних с учетом возрастной категории и проводимых обследований; </w:t>
            </w:r>
          </w:p>
          <w:p w:rsidR="0061438C" w:rsidRPr="0016251B" w:rsidRDefault="004D383F" w:rsidP="0016251B">
            <w:pPr>
              <w:spacing w:after="1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- </w:t>
            </w:r>
            <w:r w:rsidR="0061438C" w:rsidRPr="0016251B">
              <w:rPr>
                <w:sz w:val="28"/>
                <w:szCs w:val="28"/>
              </w:rPr>
              <w:t xml:space="preserve">проводить </w:t>
            </w:r>
            <w:proofErr w:type="spellStart"/>
            <w:proofErr w:type="gramStart"/>
            <w:r w:rsidR="0061438C" w:rsidRPr="0016251B">
              <w:rPr>
                <w:sz w:val="28"/>
                <w:szCs w:val="28"/>
              </w:rPr>
              <w:t>профилактичес</w:t>
            </w:r>
            <w:proofErr w:type="spellEnd"/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кие</w:t>
            </w:r>
            <w:proofErr w:type="gramEnd"/>
            <w:r w:rsidR="0061438C" w:rsidRPr="0016251B">
              <w:rPr>
                <w:sz w:val="28"/>
                <w:szCs w:val="28"/>
              </w:rPr>
              <w:t xml:space="preserve"> медицинские осмотры населения, в том числе несовершенно</w:t>
            </w: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летних; </w:t>
            </w:r>
          </w:p>
          <w:p w:rsidR="0061438C" w:rsidRPr="0016251B" w:rsidRDefault="004D383F" w:rsidP="0016251B">
            <w:pPr>
              <w:spacing w:after="2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организовывать и проводить диспансеризацию населения, прикрепленного к </w:t>
            </w:r>
            <w:proofErr w:type="gramStart"/>
            <w:r w:rsidR="0061438C" w:rsidRPr="0016251B">
              <w:rPr>
                <w:sz w:val="28"/>
                <w:szCs w:val="28"/>
              </w:rPr>
              <w:t>фельдшер</w:t>
            </w:r>
            <w:r w:rsidRPr="0016251B">
              <w:rPr>
                <w:sz w:val="28"/>
                <w:szCs w:val="28"/>
              </w:rPr>
              <w:t>-</w:t>
            </w:r>
            <w:proofErr w:type="spellStart"/>
            <w:r w:rsidR="0061438C" w:rsidRPr="0016251B">
              <w:rPr>
                <w:sz w:val="28"/>
                <w:szCs w:val="28"/>
              </w:rPr>
              <w:t>скому</w:t>
            </w:r>
            <w:proofErr w:type="spellEnd"/>
            <w:proofErr w:type="gramEnd"/>
            <w:r w:rsidR="0061438C" w:rsidRPr="0016251B">
              <w:rPr>
                <w:sz w:val="28"/>
                <w:szCs w:val="28"/>
              </w:rPr>
              <w:t xml:space="preserve"> участку; </w:t>
            </w:r>
          </w:p>
          <w:p w:rsidR="0061438C" w:rsidRPr="0016251B" w:rsidRDefault="004D383F" w:rsidP="0016251B">
            <w:pPr>
              <w:spacing w:after="17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проводить антропометрию, расчет индекса массы тела, измерение артериального давления, определение уровня холестерина и уровня глюкозы в крови экспресс – методом, измерение внутриглазного давления бесконтактным способом, осмотр, включая взятие мазка (соскоба) с поверхности шейки матки (наружного маточного зева и цервикального канала на цитологическое исследование; </w:t>
            </w:r>
          </w:p>
          <w:p w:rsidR="0061438C" w:rsidRPr="0016251B" w:rsidRDefault="004D383F" w:rsidP="0016251B">
            <w:pPr>
              <w:spacing w:after="19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проводить индивидуальное и групповое профилактическое консультирование; </w:t>
            </w:r>
          </w:p>
          <w:p w:rsidR="0061438C" w:rsidRPr="0016251B" w:rsidRDefault="004D383F" w:rsidP="0016251B">
            <w:pPr>
              <w:spacing w:after="18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организовывать и проводить диспансерное наблюдение за лицами с высоким риском развития заболевания, </w:t>
            </w:r>
            <w:proofErr w:type="spellStart"/>
            <w:proofErr w:type="gramStart"/>
            <w:r w:rsidR="0061438C" w:rsidRPr="0016251B">
              <w:rPr>
                <w:sz w:val="28"/>
                <w:szCs w:val="28"/>
              </w:rPr>
              <w:t>стра</w:t>
            </w:r>
            <w:proofErr w:type="spellEnd"/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дающими</w:t>
            </w:r>
            <w:proofErr w:type="gramEnd"/>
            <w:r w:rsidR="0061438C" w:rsidRPr="0016251B">
              <w:rPr>
                <w:sz w:val="28"/>
                <w:szCs w:val="28"/>
              </w:rPr>
              <w:t xml:space="preserve"> хроническими инфекционными и </w:t>
            </w:r>
            <w:proofErr w:type="spellStart"/>
            <w:r w:rsidR="0061438C" w:rsidRPr="0016251B">
              <w:rPr>
                <w:sz w:val="28"/>
                <w:szCs w:val="28"/>
              </w:rPr>
              <w:t>неинфек</w:t>
            </w: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ционными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 заболеваниями и </w:t>
            </w:r>
            <w:r w:rsidR="0061438C" w:rsidRPr="0016251B">
              <w:rPr>
                <w:sz w:val="28"/>
                <w:szCs w:val="28"/>
              </w:rPr>
              <w:lastRenderedPageBreak/>
              <w:t xml:space="preserve">(или) состояниями; </w:t>
            </w:r>
          </w:p>
          <w:p w:rsidR="0061438C" w:rsidRPr="0016251B" w:rsidRDefault="004D383F" w:rsidP="0016251B">
            <w:pPr>
              <w:spacing w:after="4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определять факторы риска хронических </w:t>
            </w:r>
            <w:proofErr w:type="spellStart"/>
            <w:proofErr w:type="gramStart"/>
            <w:r w:rsidR="0061438C" w:rsidRPr="0016251B">
              <w:rPr>
                <w:sz w:val="28"/>
                <w:szCs w:val="28"/>
              </w:rPr>
              <w:t>неинфекцион</w:t>
            </w: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ных</w:t>
            </w:r>
            <w:proofErr w:type="spellEnd"/>
            <w:proofErr w:type="gramEnd"/>
            <w:r w:rsidR="0061438C" w:rsidRPr="0016251B">
              <w:rPr>
                <w:sz w:val="28"/>
                <w:szCs w:val="28"/>
              </w:rPr>
              <w:t xml:space="preserve"> заболеваний на основании диагностических критериев; </w:t>
            </w:r>
          </w:p>
          <w:p w:rsidR="0061438C" w:rsidRPr="0016251B" w:rsidRDefault="004D383F" w:rsidP="0016251B">
            <w:pPr>
              <w:spacing w:after="6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определять сердечно-сосу</w:t>
            </w:r>
            <w:r w:rsidR="00D50D76" w:rsidRPr="0016251B">
              <w:rPr>
                <w:sz w:val="28"/>
                <w:szCs w:val="28"/>
              </w:rPr>
              <w:t>-</w:t>
            </w:r>
            <w:proofErr w:type="spellStart"/>
            <w:r w:rsidR="0061438C" w:rsidRPr="0016251B">
              <w:rPr>
                <w:sz w:val="28"/>
                <w:szCs w:val="28"/>
              </w:rPr>
              <w:t>дистый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 риск среди населения, прикрепленного к фельдшерскому участку; </w:t>
            </w:r>
          </w:p>
          <w:p w:rsidR="0061438C" w:rsidRPr="0016251B" w:rsidRDefault="004D383F" w:rsidP="0016251B">
            <w:pPr>
              <w:spacing w:after="18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проводить работу по </w:t>
            </w:r>
            <w:proofErr w:type="spellStart"/>
            <w:proofErr w:type="gramStart"/>
            <w:r w:rsidR="0061438C" w:rsidRPr="0016251B">
              <w:rPr>
                <w:sz w:val="28"/>
                <w:szCs w:val="28"/>
              </w:rPr>
              <w:t>органи</w:t>
            </w:r>
            <w:r w:rsidR="00D50D76"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зации</w:t>
            </w:r>
            <w:proofErr w:type="spellEnd"/>
            <w:proofErr w:type="gramEnd"/>
            <w:r w:rsidR="0061438C" w:rsidRPr="0016251B">
              <w:rPr>
                <w:sz w:val="28"/>
                <w:szCs w:val="28"/>
              </w:rPr>
              <w:t xml:space="preserve"> диспансерного </w:t>
            </w:r>
            <w:proofErr w:type="spellStart"/>
            <w:r w:rsidR="0061438C" w:rsidRPr="0016251B">
              <w:rPr>
                <w:sz w:val="28"/>
                <w:szCs w:val="28"/>
              </w:rPr>
              <w:t>наблю</w:t>
            </w:r>
            <w:r w:rsidR="00D50D76"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дения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 за пациентами с </w:t>
            </w:r>
            <w:proofErr w:type="spellStart"/>
            <w:r w:rsidR="0061438C" w:rsidRPr="0016251B">
              <w:rPr>
                <w:sz w:val="28"/>
                <w:szCs w:val="28"/>
              </w:rPr>
              <w:t>хрони</w:t>
            </w:r>
            <w:r w:rsidR="00D50D76"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ческими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 заболеваниями, в том числе с предраковыми заболеваниями, с целью </w:t>
            </w:r>
            <w:proofErr w:type="spellStart"/>
            <w:r w:rsidR="0061438C" w:rsidRPr="0016251B">
              <w:rPr>
                <w:sz w:val="28"/>
                <w:szCs w:val="28"/>
              </w:rPr>
              <w:t>кор</w:t>
            </w:r>
            <w:r w:rsidR="00D50D76"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рекции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 проводимого лечения и плана диспансерного наблюдения; </w:t>
            </w:r>
          </w:p>
          <w:p w:rsidR="0061438C" w:rsidRPr="0016251B" w:rsidRDefault="00D50D76" w:rsidP="0016251B">
            <w:pPr>
              <w:spacing w:after="1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осуществлять диспансерное наблюдение за лицами, отнесенными по результатам профилактического </w:t>
            </w:r>
            <w:proofErr w:type="gramStart"/>
            <w:r w:rsidR="0061438C" w:rsidRPr="0016251B">
              <w:rPr>
                <w:sz w:val="28"/>
                <w:szCs w:val="28"/>
              </w:rPr>
              <w:t>медицин</w:t>
            </w:r>
            <w:r w:rsidRPr="0016251B">
              <w:rPr>
                <w:sz w:val="28"/>
                <w:szCs w:val="28"/>
              </w:rPr>
              <w:t>-</w:t>
            </w:r>
            <w:proofErr w:type="spellStart"/>
            <w:r w:rsidR="0061438C" w:rsidRPr="0016251B">
              <w:rPr>
                <w:sz w:val="28"/>
                <w:szCs w:val="28"/>
              </w:rPr>
              <w:t>ского</w:t>
            </w:r>
            <w:proofErr w:type="spellEnd"/>
            <w:proofErr w:type="gramEnd"/>
            <w:r w:rsidR="0061438C" w:rsidRPr="0016251B">
              <w:rPr>
                <w:sz w:val="28"/>
                <w:szCs w:val="28"/>
              </w:rPr>
              <w:t xml:space="preserve"> осмотра и диспансеризации ко II группе здоровья, имеющими высокий или очень высокий суммарный сердечно-сосудистый риск; </w:t>
            </w:r>
          </w:p>
          <w:p w:rsidR="0061438C" w:rsidRPr="0016251B" w:rsidRDefault="00D50D76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проводить опрос (</w:t>
            </w:r>
            <w:proofErr w:type="spellStart"/>
            <w:proofErr w:type="gramStart"/>
            <w:r w:rsidR="0061438C" w:rsidRPr="0016251B">
              <w:rPr>
                <w:sz w:val="28"/>
                <w:szCs w:val="28"/>
              </w:rPr>
              <w:t>анкетиро</w:t>
            </w: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вание</w:t>
            </w:r>
            <w:proofErr w:type="spellEnd"/>
            <w:proofErr w:type="gramEnd"/>
            <w:r w:rsidR="0061438C" w:rsidRPr="0016251B">
              <w:rPr>
                <w:sz w:val="28"/>
                <w:szCs w:val="28"/>
              </w:rPr>
              <w:t xml:space="preserve">), направленный на выявление хронических </w:t>
            </w:r>
            <w:proofErr w:type="spellStart"/>
            <w:r w:rsidR="0061438C" w:rsidRPr="0016251B">
              <w:rPr>
                <w:sz w:val="28"/>
                <w:szCs w:val="28"/>
              </w:rPr>
              <w:t>неин</w:t>
            </w: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фекционных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 заболеваний, факторов риска их развития, потребления без назначения врача наркотических средств и психотропных веществ, курения, употребле</w:t>
            </w:r>
            <w:r w:rsidRPr="0016251B">
              <w:rPr>
                <w:sz w:val="28"/>
                <w:szCs w:val="28"/>
              </w:rPr>
              <w:t xml:space="preserve">ния алкоголя и его </w:t>
            </w:r>
            <w:r w:rsidR="0061438C" w:rsidRPr="0016251B">
              <w:rPr>
                <w:sz w:val="28"/>
                <w:szCs w:val="28"/>
              </w:rPr>
              <w:t xml:space="preserve">суррогатов; </w:t>
            </w:r>
          </w:p>
          <w:p w:rsidR="0061438C" w:rsidRPr="0016251B" w:rsidRDefault="00D50D76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выявлять курящих лиц и лиц, избыточно </w:t>
            </w:r>
            <w:r w:rsidR="0061438C" w:rsidRPr="0016251B">
              <w:rPr>
                <w:sz w:val="28"/>
                <w:szCs w:val="28"/>
              </w:rPr>
              <w:lastRenderedPageBreak/>
              <w:t xml:space="preserve">потребляющих алкоголь, а также потребляющих наркотические средства и психотропные вещества без назначения врача; </w:t>
            </w:r>
          </w:p>
          <w:p w:rsidR="0061438C" w:rsidRPr="0016251B" w:rsidRDefault="00D50D76" w:rsidP="0016251B">
            <w:pPr>
              <w:spacing w:after="3"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проводить обязательные </w:t>
            </w:r>
            <w:proofErr w:type="spellStart"/>
            <w:r w:rsidR="0061438C" w:rsidRPr="0016251B">
              <w:rPr>
                <w:sz w:val="28"/>
                <w:szCs w:val="28"/>
              </w:rPr>
              <w:t>предсменные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, </w:t>
            </w:r>
            <w:proofErr w:type="spellStart"/>
            <w:r w:rsidR="0061438C" w:rsidRPr="0016251B">
              <w:rPr>
                <w:sz w:val="28"/>
                <w:szCs w:val="28"/>
              </w:rPr>
              <w:t>предрейсовые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, </w:t>
            </w:r>
            <w:proofErr w:type="spellStart"/>
            <w:r w:rsidR="0061438C" w:rsidRPr="0016251B">
              <w:rPr>
                <w:sz w:val="28"/>
                <w:szCs w:val="28"/>
              </w:rPr>
              <w:t>послесменные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, </w:t>
            </w:r>
            <w:proofErr w:type="spellStart"/>
            <w:r w:rsidR="0061438C" w:rsidRPr="0016251B">
              <w:rPr>
                <w:sz w:val="28"/>
                <w:szCs w:val="28"/>
              </w:rPr>
              <w:t>послерейсовые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 медицинские осмотры отдельных категорий работников в установленном порядке; </w:t>
            </w:r>
          </w:p>
          <w:p w:rsidR="0061438C" w:rsidRPr="0016251B" w:rsidRDefault="00D50D76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проводить оценку мер эффективности </w:t>
            </w:r>
            <w:proofErr w:type="spellStart"/>
            <w:proofErr w:type="gramStart"/>
            <w:r w:rsidR="0061438C" w:rsidRPr="0016251B">
              <w:rPr>
                <w:sz w:val="28"/>
                <w:szCs w:val="28"/>
              </w:rPr>
              <w:t>профилакти</w:t>
            </w: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ческого</w:t>
            </w:r>
            <w:proofErr w:type="spellEnd"/>
            <w:proofErr w:type="gramEnd"/>
            <w:r w:rsidR="0061438C" w:rsidRPr="0016251B">
              <w:rPr>
                <w:sz w:val="28"/>
                <w:szCs w:val="28"/>
              </w:rPr>
              <w:t xml:space="preserve"> медицинского осмотра и </w:t>
            </w:r>
            <w:r w:rsidRPr="0016251B">
              <w:rPr>
                <w:sz w:val="28"/>
                <w:szCs w:val="28"/>
              </w:rPr>
              <w:t>д</w:t>
            </w:r>
            <w:r w:rsidR="0061438C" w:rsidRPr="0016251B">
              <w:rPr>
                <w:sz w:val="28"/>
                <w:szCs w:val="28"/>
              </w:rPr>
              <w:t xml:space="preserve">испансеризации на фельдшерском участке в соответствии с критериями эффективности; </w:t>
            </w:r>
          </w:p>
          <w:p w:rsidR="0061438C" w:rsidRPr="0016251B" w:rsidRDefault="00D50D76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заполнять медицинскую документацию по результатам диспансеризации (профилактических медицинских осмотров), в том числе в форме электронного документа</w:t>
            </w:r>
            <w:r w:rsidRPr="0016251B">
              <w:rPr>
                <w:sz w:val="28"/>
                <w:szCs w:val="28"/>
              </w:rPr>
              <w:t>.</w:t>
            </w:r>
          </w:p>
        </w:tc>
        <w:tc>
          <w:tcPr>
            <w:tcW w:w="4332" w:type="dxa"/>
          </w:tcPr>
          <w:p w:rsidR="0061438C" w:rsidRPr="0016251B" w:rsidRDefault="00D50D76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lastRenderedPageBreak/>
              <w:t>-</w:t>
            </w:r>
            <w:r w:rsidR="0061438C" w:rsidRPr="0016251B">
              <w:rPr>
                <w:sz w:val="28"/>
                <w:szCs w:val="28"/>
              </w:rPr>
              <w:t xml:space="preserve"> нормативно-правовые </w:t>
            </w:r>
            <w:proofErr w:type="spellStart"/>
            <w:r w:rsidR="0061438C" w:rsidRPr="0016251B">
              <w:rPr>
                <w:sz w:val="28"/>
                <w:szCs w:val="28"/>
              </w:rPr>
              <w:t>докуме</w:t>
            </w:r>
            <w:proofErr w:type="gramStart"/>
            <w:r w:rsidR="0061438C" w:rsidRPr="0016251B">
              <w:rPr>
                <w:sz w:val="28"/>
                <w:szCs w:val="28"/>
              </w:rPr>
              <w:t>н</w:t>
            </w:r>
            <w:proofErr w:type="spellEnd"/>
            <w:r w:rsidRPr="0016251B">
              <w:rPr>
                <w:sz w:val="28"/>
                <w:szCs w:val="28"/>
              </w:rPr>
              <w:t>-</w:t>
            </w:r>
            <w:proofErr w:type="gramEnd"/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ты, регламентирующие порядок проведения профилактических и иных медицинских осмотров, диспансеризации различных воз</w:t>
            </w:r>
            <w:r w:rsidR="003D2BC1" w:rsidRPr="0016251B">
              <w:rPr>
                <w:sz w:val="28"/>
                <w:szCs w:val="28"/>
              </w:rPr>
              <w:t>-</w:t>
            </w:r>
            <w:proofErr w:type="spellStart"/>
            <w:r w:rsidR="0061438C" w:rsidRPr="0016251B">
              <w:rPr>
                <w:sz w:val="28"/>
                <w:szCs w:val="28"/>
              </w:rPr>
              <w:t>растных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 групп населения; </w:t>
            </w:r>
          </w:p>
          <w:p w:rsidR="0061438C" w:rsidRPr="0016251B" w:rsidRDefault="003D2BC1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виды медицинских осмотров, правила проведения медицинских осмотров с учетом возрастных особенностей в соответствии с нормативными правовыми актами; </w:t>
            </w:r>
          </w:p>
          <w:p w:rsidR="0061438C" w:rsidRPr="0016251B" w:rsidRDefault="003D2BC1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порядок проведения </w:t>
            </w:r>
            <w:proofErr w:type="spellStart"/>
            <w:proofErr w:type="gramStart"/>
            <w:r w:rsidR="0061438C" w:rsidRPr="0016251B">
              <w:rPr>
                <w:sz w:val="28"/>
                <w:szCs w:val="28"/>
              </w:rPr>
              <w:t>профилак</w:t>
            </w: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тического</w:t>
            </w:r>
            <w:proofErr w:type="spellEnd"/>
            <w:proofErr w:type="gramEnd"/>
            <w:r w:rsidR="0061438C" w:rsidRPr="0016251B">
              <w:rPr>
                <w:sz w:val="28"/>
                <w:szCs w:val="28"/>
              </w:rPr>
              <w:t xml:space="preserve"> медицинского осмотра и диспансеризации определенных групп взрослого населения, роль и функции фельдшера в проведении профилактического медицинского осмотра и диспансеризации населения; </w:t>
            </w:r>
          </w:p>
          <w:p w:rsidR="0061438C" w:rsidRPr="0016251B" w:rsidRDefault="003D2BC1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диагностические критерии факторов риска заболеваний и (или) состояний, повышающих вероятность развития </w:t>
            </w:r>
            <w:proofErr w:type="spellStart"/>
            <w:proofErr w:type="gramStart"/>
            <w:r w:rsidR="0061438C" w:rsidRPr="0016251B">
              <w:rPr>
                <w:sz w:val="28"/>
                <w:szCs w:val="28"/>
              </w:rPr>
              <w:t>хроничес</w:t>
            </w:r>
            <w:proofErr w:type="spellEnd"/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ких</w:t>
            </w:r>
            <w:proofErr w:type="gramEnd"/>
            <w:r w:rsidR="0061438C" w:rsidRPr="0016251B">
              <w:rPr>
                <w:sz w:val="28"/>
                <w:szCs w:val="28"/>
              </w:rPr>
              <w:t xml:space="preserve"> неинфекционных </w:t>
            </w:r>
            <w:proofErr w:type="spellStart"/>
            <w:r w:rsidR="0061438C" w:rsidRPr="0016251B">
              <w:rPr>
                <w:sz w:val="28"/>
                <w:szCs w:val="28"/>
              </w:rPr>
              <w:t>заболева</w:t>
            </w: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ний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, с учетом возрастных особенностей; </w:t>
            </w:r>
          </w:p>
          <w:p w:rsidR="0061438C" w:rsidRPr="0016251B" w:rsidRDefault="003D2BC1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правила проведения </w:t>
            </w:r>
            <w:proofErr w:type="spellStart"/>
            <w:proofErr w:type="gramStart"/>
            <w:r w:rsidR="0061438C" w:rsidRPr="0016251B">
              <w:rPr>
                <w:sz w:val="28"/>
                <w:szCs w:val="28"/>
              </w:rPr>
              <w:t>индиви</w:t>
            </w:r>
            <w:proofErr w:type="spellEnd"/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дуального</w:t>
            </w:r>
            <w:proofErr w:type="gramEnd"/>
            <w:r w:rsidR="0061438C" w:rsidRPr="0016251B">
              <w:rPr>
                <w:sz w:val="28"/>
                <w:szCs w:val="28"/>
              </w:rPr>
              <w:t xml:space="preserve"> и группового профи</w:t>
            </w:r>
            <w:r w:rsidRPr="0016251B">
              <w:rPr>
                <w:sz w:val="28"/>
                <w:szCs w:val="28"/>
              </w:rPr>
              <w:t>-</w:t>
            </w:r>
            <w:proofErr w:type="spellStart"/>
            <w:r w:rsidR="0061438C" w:rsidRPr="0016251B">
              <w:rPr>
                <w:sz w:val="28"/>
                <w:szCs w:val="28"/>
              </w:rPr>
              <w:t>лактического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 консультирования; </w:t>
            </w:r>
          </w:p>
          <w:p w:rsidR="0061438C" w:rsidRPr="0016251B" w:rsidRDefault="003D2BC1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порядок проведения </w:t>
            </w:r>
            <w:proofErr w:type="gramStart"/>
            <w:r w:rsidR="0061438C" w:rsidRPr="0016251B">
              <w:rPr>
                <w:sz w:val="28"/>
                <w:szCs w:val="28"/>
              </w:rPr>
              <w:t>диспансер</w:t>
            </w:r>
            <w:r w:rsidRPr="0016251B">
              <w:rPr>
                <w:sz w:val="28"/>
                <w:szCs w:val="28"/>
              </w:rPr>
              <w:t>-</w:t>
            </w:r>
            <w:proofErr w:type="spellStart"/>
            <w:r w:rsidR="0061438C" w:rsidRPr="0016251B">
              <w:rPr>
                <w:sz w:val="28"/>
                <w:szCs w:val="28"/>
              </w:rPr>
              <w:t>ного</w:t>
            </w:r>
            <w:proofErr w:type="spellEnd"/>
            <w:proofErr w:type="gramEnd"/>
            <w:r w:rsidR="0061438C" w:rsidRPr="0016251B">
              <w:rPr>
                <w:sz w:val="28"/>
                <w:szCs w:val="28"/>
              </w:rPr>
              <w:t xml:space="preserve"> наблюдения, </w:t>
            </w:r>
            <w:proofErr w:type="spellStart"/>
            <w:r w:rsidR="0061438C" w:rsidRPr="0016251B">
              <w:rPr>
                <w:sz w:val="28"/>
                <w:szCs w:val="28"/>
              </w:rPr>
              <w:t>профилакти</w:t>
            </w: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ческих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, лечебных, реабилитационных и оздоровительных мероприятий с учетом факторов риска развития </w:t>
            </w:r>
            <w:r w:rsidR="0061438C" w:rsidRPr="0016251B">
              <w:rPr>
                <w:sz w:val="28"/>
                <w:szCs w:val="28"/>
              </w:rPr>
              <w:lastRenderedPageBreak/>
              <w:t xml:space="preserve">неинфекционных заболеваний, диагностические критерии факторов риска;  </w:t>
            </w:r>
          </w:p>
          <w:p w:rsidR="0061438C" w:rsidRPr="0016251B" w:rsidRDefault="003D2BC1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порядок проведения </w:t>
            </w:r>
            <w:proofErr w:type="gramStart"/>
            <w:r w:rsidR="0061438C" w:rsidRPr="0016251B">
              <w:rPr>
                <w:sz w:val="28"/>
                <w:szCs w:val="28"/>
              </w:rPr>
              <w:t>диспансер</w:t>
            </w:r>
            <w:r w:rsidRPr="0016251B">
              <w:rPr>
                <w:sz w:val="28"/>
                <w:szCs w:val="28"/>
              </w:rPr>
              <w:t>-</w:t>
            </w:r>
            <w:proofErr w:type="spellStart"/>
            <w:r w:rsidR="0061438C" w:rsidRPr="0016251B">
              <w:rPr>
                <w:sz w:val="28"/>
                <w:szCs w:val="28"/>
              </w:rPr>
              <w:t>ного</w:t>
            </w:r>
            <w:proofErr w:type="spellEnd"/>
            <w:proofErr w:type="gramEnd"/>
            <w:r w:rsidR="0061438C" w:rsidRPr="0016251B">
              <w:rPr>
                <w:sz w:val="28"/>
                <w:szCs w:val="28"/>
              </w:rPr>
              <w:t xml:space="preserve"> наблюдения с учетом факторов риска развития неинфекционных заболеваний, диагностические критерии факто</w:t>
            </w: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ров риска; </w:t>
            </w:r>
          </w:p>
          <w:p w:rsidR="0061438C" w:rsidRPr="0016251B" w:rsidRDefault="003D2BC1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 xml:space="preserve"> порядок проведения </w:t>
            </w:r>
            <w:proofErr w:type="spellStart"/>
            <w:proofErr w:type="gramStart"/>
            <w:r w:rsidR="0061438C" w:rsidRPr="0016251B">
              <w:rPr>
                <w:sz w:val="28"/>
                <w:szCs w:val="28"/>
              </w:rPr>
              <w:t>обязатель</w:t>
            </w:r>
            <w:r w:rsidRPr="0016251B">
              <w:rPr>
                <w:sz w:val="28"/>
                <w:szCs w:val="28"/>
              </w:rPr>
              <w:t>-</w:t>
            </w:r>
            <w:r w:rsidR="0061438C" w:rsidRPr="0016251B">
              <w:rPr>
                <w:sz w:val="28"/>
                <w:szCs w:val="28"/>
              </w:rPr>
              <w:t>ных</w:t>
            </w:r>
            <w:proofErr w:type="spellEnd"/>
            <w:proofErr w:type="gramEnd"/>
            <w:r w:rsidR="0061438C" w:rsidRPr="0016251B">
              <w:rPr>
                <w:sz w:val="28"/>
                <w:szCs w:val="28"/>
              </w:rPr>
              <w:t xml:space="preserve"> </w:t>
            </w:r>
            <w:proofErr w:type="spellStart"/>
            <w:r w:rsidR="0061438C" w:rsidRPr="0016251B">
              <w:rPr>
                <w:sz w:val="28"/>
                <w:szCs w:val="28"/>
              </w:rPr>
              <w:t>предсменных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, </w:t>
            </w:r>
            <w:proofErr w:type="spellStart"/>
            <w:r w:rsidR="0061438C" w:rsidRPr="0016251B">
              <w:rPr>
                <w:sz w:val="28"/>
                <w:szCs w:val="28"/>
              </w:rPr>
              <w:t>предрейсовых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, </w:t>
            </w:r>
            <w:proofErr w:type="spellStart"/>
            <w:r w:rsidR="0061438C" w:rsidRPr="0016251B">
              <w:rPr>
                <w:sz w:val="28"/>
                <w:szCs w:val="28"/>
              </w:rPr>
              <w:t>послесменных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, </w:t>
            </w:r>
            <w:proofErr w:type="spellStart"/>
            <w:r w:rsidR="0061438C" w:rsidRPr="0016251B">
              <w:rPr>
                <w:sz w:val="28"/>
                <w:szCs w:val="28"/>
              </w:rPr>
              <w:t>послерейсовых</w:t>
            </w:r>
            <w:proofErr w:type="spellEnd"/>
            <w:r w:rsidR="0061438C" w:rsidRPr="0016251B">
              <w:rPr>
                <w:sz w:val="28"/>
                <w:szCs w:val="28"/>
              </w:rPr>
              <w:t xml:space="preserve"> медицинских осмотров отдельных категорий работников; </w:t>
            </w:r>
          </w:p>
          <w:p w:rsidR="0061438C" w:rsidRPr="0016251B" w:rsidRDefault="0061438C" w:rsidP="0016251B">
            <w:pPr>
              <w:spacing w:line="259" w:lineRule="auto"/>
              <w:ind w:left="36"/>
              <w:rPr>
                <w:sz w:val="28"/>
                <w:szCs w:val="28"/>
              </w:rPr>
            </w:pPr>
            <w:r w:rsidRPr="0016251B">
              <w:rPr>
                <w:sz w:val="28"/>
                <w:szCs w:val="28"/>
              </w:rPr>
              <w:t xml:space="preserve"> основные критерии </w:t>
            </w:r>
            <w:proofErr w:type="spellStart"/>
            <w:r w:rsidRPr="0016251B">
              <w:rPr>
                <w:sz w:val="28"/>
                <w:szCs w:val="28"/>
              </w:rPr>
              <w:t>эффектив</w:t>
            </w:r>
            <w:r w:rsidR="003D2BC1" w:rsidRPr="0016251B">
              <w:rPr>
                <w:sz w:val="28"/>
                <w:szCs w:val="28"/>
              </w:rPr>
              <w:t>-</w:t>
            </w:r>
            <w:r w:rsidRPr="0016251B">
              <w:rPr>
                <w:sz w:val="28"/>
                <w:szCs w:val="28"/>
              </w:rPr>
              <w:t>ности</w:t>
            </w:r>
            <w:proofErr w:type="spellEnd"/>
            <w:r w:rsidRPr="0016251B">
              <w:rPr>
                <w:sz w:val="28"/>
                <w:szCs w:val="28"/>
              </w:rPr>
              <w:t xml:space="preserve"> дисп</w:t>
            </w:r>
            <w:r w:rsidR="003D2BC1" w:rsidRPr="0016251B">
              <w:rPr>
                <w:sz w:val="28"/>
                <w:szCs w:val="28"/>
              </w:rPr>
              <w:t>ансеризации взрослого населения.</w:t>
            </w:r>
          </w:p>
        </w:tc>
      </w:tr>
    </w:tbl>
    <w:p w:rsidR="0061438C" w:rsidRPr="00D50D76" w:rsidRDefault="0061438C" w:rsidP="003D2BC1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1438C">
        <w:rPr>
          <w:rFonts w:ascii="Times New Roman" w:eastAsia="Calibri" w:hAnsi="Times New Roman" w:cs="Times New Roman"/>
          <w:b/>
          <w:bCs/>
          <w:sz w:val="28"/>
          <w:szCs w:val="28"/>
        </w:rPr>
        <w:t>2. СТРУКТУРА И СОДЕРЖАНИЕ УЧЕБНОЙ ДИСЦИПЛИНЫ</w:t>
      </w:r>
    </w:p>
    <w:p w:rsidR="0061438C" w:rsidRPr="0061438C" w:rsidRDefault="0061438C" w:rsidP="0061438C">
      <w:pPr>
        <w:shd w:val="clear" w:color="auto" w:fill="FFFFFF"/>
        <w:spacing w:after="0" w:line="276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1438C">
        <w:rPr>
          <w:rFonts w:ascii="Times New Roman" w:eastAsia="Calibri" w:hAnsi="Times New Roman" w:cs="Times New Roman"/>
          <w:b/>
          <w:bCs/>
          <w:sz w:val="28"/>
          <w:szCs w:val="28"/>
        </w:rPr>
        <w:t>2.1. Объем учебной дисциплины и виды учебной работы</w:t>
      </w:r>
    </w:p>
    <w:p w:rsidR="0061438C" w:rsidRPr="0061438C" w:rsidRDefault="0061438C" w:rsidP="006143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5953"/>
        <w:gridCol w:w="1462"/>
      </w:tblGrid>
      <w:tr w:rsidR="0061438C" w:rsidRPr="0061438C" w:rsidTr="002E55C9">
        <w:trPr>
          <w:trHeight w:val="576"/>
        </w:trPr>
        <w:tc>
          <w:tcPr>
            <w:tcW w:w="4236" w:type="pct"/>
            <w:gridSpan w:val="2"/>
            <w:shd w:val="clear" w:color="auto" w:fill="auto"/>
          </w:tcPr>
          <w:p w:rsidR="0061438C" w:rsidRPr="0061438C" w:rsidRDefault="0061438C" w:rsidP="0061438C">
            <w:pPr>
              <w:widowControl w:val="0"/>
              <w:tabs>
                <w:tab w:val="right" w:leader="underscore" w:pos="9639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1438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61438C" w:rsidRPr="0061438C" w:rsidRDefault="0061438C" w:rsidP="00614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1438C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Объем часов </w:t>
            </w:r>
          </w:p>
        </w:tc>
      </w:tr>
      <w:tr w:rsidR="0061438C" w:rsidRPr="0061438C" w:rsidTr="002E55C9">
        <w:trPr>
          <w:trHeight w:val="340"/>
        </w:trPr>
        <w:tc>
          <w:tcPr>
            <w:tcW w:w="4236" w:type="pct"/>
            <w:gridSpan w:val="2"/>
            <w:shd w:val="clear" w:color="auto" w:fill="auto"/>
            <w:vAlign w:val="center"/>
          </w:tcPr>
          <w:p w:rsidR="0061438C" w:rsidRPr="0061438C" w:rsidRDefault="0061438C" w:rsidP="00614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61438C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Объём образовательной программы учебной дисциплины, всего 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61438C" w:rsidRPr="003D2BC1" w:rsidRDefault="0061438C" w:rsidP="0061438C">
            <w:pPr>
              <w:widowControl w:val="0"/>
              <w:tabs>
                <w:tab w:val="right" w:leader="underscore" w:pos="9639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D2BC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108</w:t>
            </w:r>
          </w:p>
        </w:tc>
      </w:tr>
      <w:tr w:rsidR="0061438C" w:rsidRPr="0061438C" w:rsidTr="002E55C9">
        <w:trPr>
          <w:trHeight w:val="340"/>
        </w:trPr>
        <w:tc>
          <w:tcPr>
            <w:tcW w:w="4236" w:type="pct"/>
            <w:gridSpan w:val="2"/>
            <w:shd w:val="clear" w:color="auto" w:fill="auto"/>
            <w:vAlign w:val="center"/>
          </w:tcPr>
          <w:p w:rsidR="0061438C" w:rsidRPr="0061438C" w:rsidRDefault="00347A50" w:rsidP="00614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61438C" w:rsidRPr="0061438C" w:rsidRDefault="00347A50" w:rsidP="0061438C">
            <w:pPr>
              <w:widowControl w:val="0"/>
              <w:tabs>
                <w:tab w:val="right" w:leader="underscore" w:pos="9639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61438C" w:rsidRPr="0061438C" w:rsidTr="002E55C9">
        <w:trPr>
          <w:trHeight w:val="340"/>
        </w:trPr>
        <w:tc>
          <w:tcPr>
            <w:tcW w:w="4236" w:type="pct"/>
            <w:gridSpan w:val="2"/>
            <w:shd w:val="clear" w:color="auto" w:fill="auto"/>
          </w:tcPr>
          <w:p w:rsidR="0061438C" w:rsidRPr="0061438C" w:rsidRDefault="0061438C" w:rsidP="00614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143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Объём работы обучающихся во взаимодействии </w:t>
            </w:r>
          </w:p>
          <w:p w:rsidR="0061438C" w:rsidRPr="0061438C" w:rsidRDefault="0061438C" w:rsidP="00614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143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с преподавателем, всего 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61438C" w:rsidRPr="003D2BC1" w:rsidRDefault="00347A50" w:rsidP="0061438C">
            <w:pPr>
              <w:widowControl w:val="0"/>
              <w:tabs>
                <w:tab w:val="right" w:leader="underscore" w:pos="9639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100</w:t>
            </w:r>
          </w:p>
        </w:tc>
      </w:tr>
      <w:tr w:rsidR="0061438C" w:rsidRPr="0061438C" w:rsidTr="002E55C9">
        <w:trPr>
          <w:trHeight w:val="340"/>
        </w:trPr>
        <w:tc>
          <w:tcPr>
            <w:tcW w:w="1126" w:type="pct"/>
            <w:vMerge w:val="restart"/>
            <w:shd w:val="clear" w:color="auto" w:fill="auto"/>
          </w:tcPr>
          <w:p w:rsidR="0061438C" w:rsidRPr="0061438C" w:rsidRDefault="0061438C" w:rsidP="0061438C">
            <w:pPr>
              <w:widowControl w:val="0"/>
              <w:tabs>
                <w:tab w:val="right" w:leader="underscore" w:pos="9639"/>
              </w:tabs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1438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3110" w:type="pct"/>
            <w:shd w:val="clear" w:color="auto" w:fill="auto"/>
            <w:vAlign w:val="center"/>
          </w:tcPr>
          <w:p w:rsidR="0061438C" w:rsidRPr="0061438C" w:rsidRDefault="0061438C" w:rsidP="0061438C">
            <w:pPr>
              <w:widowControl w:val="0"/>
              <w:tabs>
                <w:tab w:val="right" w:leader="underscore" w:pos="9639"/>
              </w:tabs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1438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лекция 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61438C" w:rsidRPr="003D2BC1" w:rsidRDefault="008514F1" w:rsidP="0061438C">
            <w:pPr>
              <w:widowControl w:val="0"/>
              <w:tabs>
                <w:tab w:val="right" w:leader="underscore" w:pos="9639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D2BC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28</w:t>
            </w:r>
          </w:p>
        </w:tc>
      </w:tr>
      <w:tr w:rsidR="0061438C" w:rsidRPr="0061438C" w:rsidTr="002E55C9">
        <w:trPr>
          <w:trHeight w:val="340"/>
        </w:trPr>
        <w:tc>
          <w:tcPr>
            <w:tcW w:w="1126" w:type="pct"/>
            <w:vMerge/>
            <w:shd w:val="clear" w:color="auto" w:fill="auto"/>
          </w:tcPr>
          <w:p w:rsidR="0061438C" w:rsidRPr="0061438C" w:rsidRDefault="0061438C" w:rsidP="0061438C">
            <w:pPr>
              <w:widowControl w:val="0"/>
              <w:tabs>
                <w:tab w:val="right" w:leader="underscore" w:pos="9639"/>
              </w:tabs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0" w:type="pct"/>
            <w:shd w:val="clear" w:color="auto" w:fill="auto"/>
            <w:vAlign w:val="center"/>
          </w:tcPr>
          <w:p w:rsidR="0061438C" w:rsidRPr="0061438C" w:rsidRDefault="0061438C" w:rsidP="0061438C">
            <w:pPr>
              <w:widowControl w:val="0"/>
              <w:tabs>
                <w:tab w:val="right" w:leader="underscore" w:pos="9639"/>
              </w:tabs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1438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61438C" w:rsidRPr="003D2BC1" w:rsidRDefault="00347A50" w:rsidP="0061438C">
            <w:pPr>
              <w:widowControl w:val="0"/>
              <w:tabs>
                <w:tab w:val="right" w:leader="underscore" w:pos="9639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70</w:t>
            </w:r>
          </w:p>
        </w:tc>
      </w:tr>
      <w:tr w:rsidR="0061438C" w:rsidRPr="0061438C" w:rsidTr="002E55C9">
        <w:trPr>
          <w:trHeight w:val="340"/>
        </w:trPr>
        <w:tc>
          <w:tcPr>
            <w:tcW w:w="1126" w:type="pct"/>
            <w:vMerge/>
            <w:tcBorders>
              <w:bottom w:val="single" w:sz="4" w:space="0" w:color="auto"/>
            </w:tcBorders>
          </w:tcPr>
          <w:p w:rsidR="0061438C" w:rsidRPr="0061438C" w:rsidRDefault="0061438C" w:rsidP="0061438C">
            <w:pPr>
              <w:widowControl w:val="0"/>
              <w:tabs>
                <w:tab w:val="right" w:leader="underscore" w:pos="9639"/>
              </w:tabs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0" w:type="pct"/>
            <w:tcBorders>
              <w:bottom w:val="single" w:sz="4" w:space="0" w:color="auto"/>
            </w:tcBorders>
            <w:vAlign w:val="center"/>
          </w:tcPr>
          <w:p w:rsidR="0061438C" w:rsidRPr="0061438C" w:rsidRDefault="0061438C" w:rsidP="00347A50">
            <w:pPr>
              <w:widowControl w:val="0"/>
              <w:tabs>
                <w:tab w:val="right" w:leader="underscore" w:pos="9639"/>
              </w:tabs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1438C">
              <w:rPr>
                <w:rFonts w:ascii="Times New Roman" w:eastAsia="Calibri" w:hAnsi="Times New Roman" w:cs="Times New Roman"/>
                <w:sz w:val="28"/>
                <w:szCs w:val="28"/>
              </w:rPr>
              <w:t>пр</w:t>
            </w:r>
            <w:r w:rsidR="00CF1AE3">
              <w:rPr>
                <w:rFonts w:ascii="Times New Roman" w:eastAsia="Calibri" w:hAnsi="Times New Roman" w:cs="Times New Roman"/>
                <w:sz w:val="28"/>
                <w:szCs w:val="28"/>
              </w:rPr>
              <w:t>омежуточная аттестация –</w:t>
            </w:r>
            <w:r w:rsidR="00347A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зачет с оценкой</w:t>
            </w: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:rsidR="0061438C" w:rsidRPr="003D2BC1" w:rsidRDefault="0061438C" w:rsidP="0061438C">
            <w:pPr>
              <w:widowControl w:val="0"/>
              <w:tabs>
                <w:tab w:val="right" w:leader="underscore" w:pos="9639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D2BC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</w:tr>
    </w:tbl>
    <w:p w:rsidR="0061438C" w:rsidRPr="0061438C" w:rsidRDefault="0061438C" w:rsidP="0061438C">
      <w:pPr>
        <w:shd w:val="clear" w:color="auto" w:fill="FFFFFF"/>
        <w:spacing w:after="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1438C" w:rsidRDefault="0061438C" w:rsidP="0061438C">
      <w:pPr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1438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1.2. Тематический</w:t>
      </w:r>
      <w:r w:rsidR="00302125">
        <w:rPr>
          <w:rFonts w:ascii="Times New Roman" w:eastAsia="Calibri" w:hAnsi="Times New Roman" w:cs="Times New Roman"/>
          <w:b/>
          <w:sz w:val="28"/>
          <w:szCs w:val="28"/>
        </w:rPr>
        <w:t xml:space="preserve"> план и содержание дисциплины </w:t>
      </w:r>
      <w:r w:rsidR="00302125" w:rsidRPr="00302125">
        <w:rPr>
          <w:rFonts w:ascii="Times New Roman" w:eastAsia="Calibri" w:hAnsi="Times New Roman" w:cs="Times New Roman"/>
          <w:b/>
          <w:sz w:val="28"/>
          <w:szCs w:val="28"/>
        </w:rPr>
        <w:t>«Организация диспансеризации населения»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8"/>
        <w:gridCol w:w="3521"/>
        <w:gridCol w:w="1337"/>
        <w:gridCol w:w="2059"/>
      </w:tblGrid>
      <w:tr w:rsidR="003B7AB3" w:rsidRPr="0061438C" w:rsidTr="00302125">
        <w:tc>
          <w:tcPr>
            <w:tcW w:w="2428" w:type="dxa"/>
            <w:vAlign w:val="center"/>
          </w:tcPr>
          <w:p w:rsidR="0061438C" w:rsidRPr="0061438C" w:rsidRDefault="0061438C" w:rsidP="0061438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3521" w:type="dxa"/>
            <w:vAlign w:val="center"/>
          </w:tcPr>
          <w:p w:rsidR="0061438C" w:rsidRPr="0061438C" w:rsidRDefault="0061438C" w:rsidP="0061438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337" w:type="dxa"/>
            <w:vAlign w:val="center"/>
          </w:tcPr>
          <w:p w:rsidR="0061438C" w:rsidRPr="0061438C" w:rsidRDefault="0061438C" w:rsidP="0061438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t>Объем в часах</w:t>
            </w:r>
          </w:p>
        </w:tc>
        <w:tc>
          <w:tcPr>
            <w:tcW w:w="2059" w:type="dxa"/>
            <w:vAlign w:val="center"/>
          </w:tcPr>
          <w:p w:rsidR="0061438C" w:rsidRPr="0061438C" w:rsidRDefault="0061438C" w:rsidP="0061438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3B7AB3" w:rsidRPr="0061438C" w:rsidTr="00302125">
        <w:tc>
          <w:tcPr>
            <w:tcW w:w="2428" w:type="dxa"/>
            <w:vAlign w:val="center"/>
          </w:tcPr>
          <w:p w:rsidR="0061438C" w:rsidRPr="0061438C" w:rsidRDefault="0061438C" w:rsidP="0061438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t>1</w:t>
            </w:r>
          </w:p>
        </w:tc>
        <w:tc>
          <w:tcPr>
            <w:tcW w:w="3521" w:type="dxa"/>
            <w:vAlign w:val="center"/>
          </w:tcPr>
          <w:p w:rsidR="0061438C" w:rsidRPr="0061438C" w:rsidRDefault="0061438C" w:rsidP="0061438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t>2</w:t>
            </w:r>
          </w:p>
        </w:tc>
        <w:tc>
          <w:tcPr>
            <w:tcW w:w="1337" w:type="dxa"/>
            <w:vAlign w:val="center"/>
          </w:tcPr>
          <w:p w:rsidR="0061438C" w:rsidRPr="0061438C" w:rsidRDefault="0061438C" w:rsidP="0061438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t>3</w:t>
            </w:r>
          </w:p>
        </w:tc>
        <w:tc>
          <w:tcPr>
            <w:tcW w:w="2059" w:type="dxa"/>
            <w:vAlign w:val="center"/>
          </w:tcPr>
          <w:p w:rsidR="0061438C" w:rsidRPr="0061438C" w:rsidRDefault="0061438C" w:rsidP="0061438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1438C">
              <w:rPr>
                <w:sz w:val="28"/>
                <w:szCs w:val="28"/>
              </w:rPr>
              <w:t>4</w:t>
            </w:r>
          </w:p>
        </w:tc>
      </w:tr>
      <w:tr w:rsidR="00F5761B" w:rsidRPr="0061438C" w:rsidTr="00302125">
        <w:tc>
          <w:tcPr>
            <w:tcW w:w="2428" w:type="dxa"/>
            <w:vMerge w:val="restart"/>
          </w:tcPr>
          <w:p w:rsidR="00F5761B" w:rsidRPr="003D2BC1" w:rsidRDefault="00F5761B" w:rsidP="0061438C">
            <w:pPr>
              <w:spacing w:line="276" w:lineRule="auto"/>
              <w:jc w:val="both"/>
              <w:rPr>
                <w:b/>
                <w:sz w:val="28"/>
                <w:szCs w:val="28"/>
                <w:u w:val="single"/>
              </w:rPr>
            </w:pPr>
            <w:r w:rsidRPr="003D2BC1">
              <w:rPr>
                <w:b/>
                <w:sz w:val="28"/>
                <w:szCs w:val="28"/>
                <w:u w:val="single"/>
              </w:rPr>
              <w:t>Раздел 1.</w:t>
            </w:r>
          </w:p>
          <w:p w:rsidR="00F5761B" w:rsidRPr="0061438C" w:rsidRDefault="00F5761B" w:rsidP="002E55C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2BC1">
              <w:rPr>
                <w:sz w:val="28"/>
                <w:szCs w:val="28"/>
              </w:rPr>
              <w:t>Диспансеризация населения как профилактическая технология.</w:t>
            </w:r>
          </w:p>
        </w:tc>
        <w:tc>
          <w:tcPr>
            <w:tcW w:w="3521" w:type="dxa"/>
          </w:tcPr>
          <w:p w:rsidR="00F5761B" w:rsidRPr="003D2BC1" w:rsidRDefault="00F5761B" w:rsidP="0061438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2BC1">
              <w:rPr>
                <w:b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337" w:type="dxa"/>
          </w:tcPr>
          <w:p w:rsidR="00F5761B" w:rsidRPr="006F1AA4" w:rsidRDefault="008A5180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059" w:type="dxa"/>
            <w:vMerge w:val="restart"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ОК 01, ОК 02,</w:t>
            </w: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ОК 04, ОК 05,</w:t>
            </w: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ОК 09, ПК 4.1</w:t>
            </w: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5761B" w:rsidRPr="0061438C" w:rsidTr="00302125">
        <w:tc>
          <w:tcPr>
            <w:tcW w:w="2428" w:type="dxa"/>
            <w:vMerge/>
          </w:tcPr>
          <w:p w:rsidR="00F5761B" w:rsidRPr="0061438C" w:rsidRDefault="00F5761B" w:rsidP="0061438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1" w:type="dxa"/>
          </w:tcPr>
          <w:p w:rsidR="00F5761B" w:rsidRPr="003D2BC1" w:rsidRDefault="00F5761B" w:rsidP="00B3074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2BC1">
              <w:rPr>
                <w:b/>
                <w:sz w:val="28"/>
                <w:szCs w:val="28"/>
              </w:rPr>
              <w:t>Лекция-1.</w:t>
            </w:r>
            <w:r w:rsidRPr="003D2BC1">
              <w:rPr>
                <w:sz w:val="28"/>
                <w:szCs w:val="28"/>
              </w:rPr>
              <w:t xml:space="preserve"> Диспансеризация и профилактические осмотры взрослого населения.</w:t>
            </w:r>
          </w:p>
          <w:p w:rsidR="00F5761B" w:rsidRPr="003D2BC1" w:rsidRDefault="00F5761B" w:rsidP="00B3074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2BC1">
              <w:rPr>
                <w:b/>
                <w:sz w:val="28"/>
                <w:szCs w:val="28"/>
              </w:rPr>
              <w:t xml:space="preserve">Лекция-2. </w:t>
            </w:r>
            <w:r w:rsidRPr="003D2BC1">
              <w:rPr>
                <w:sz w:val="28"/>
                <w:szCs w:val="28"/>
              </w:rPr>
              <w:t>Бережливые технологии в профилактической работе фельдшера.</w:t>
            </w:r>
          </w:p>
        </w:tc>
        <w:tc>
          <w:tcPr>
            <w:tcW w:w="1337" w:type="dxa"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2</w:t>
            </w: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2</w:t>
            </w:r>
          </w:p>
        </w:tc>
        <w:tc>
          <w:tcPr>
            <w:tcW w:w="2059" w:type="dxa"/>
            <w:vMerge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5761B" w:rsidRPr="0061438C" w:rsidTr="00302125">
        <w:tc>
          <w:tcPr>
            <w:tcW w:w="2428" w:type="dxa"/>
            <w:vMerge/>
          </w:tcPr>
          <w:p w:rsidR="00F5761B" w:rsidRPr="0061438C" w:rsidRDefault="00F5761B" w:rsidP="0061438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1" w:type="dxa"/>
          </w:tcPr>
          <w:p w:rsidR="00F5761B" w:rsidRPr="003D2BC1" w:rsidRDefault="00F5761B" w:rsidP="00B3074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2BC1">
              <w:rPr>
                <w:b/>
                <w:sz w:val="28"/>
                <w:szCs w:val="28"/>
              </w:rPr>
              <w:t xml:space="preserve">Практическое занятие №1-2. </w:t>
            </w:r>
            <w:r w:rsidRPr="003D2BC1">
              <w:rPr>
                <w:sz w:val="28"/>
                <w:szCs w:val="28"/>
              </w:rPr>
              <w:t>Профилактический медицинский осмотр, диспансеризация</w:t>
            </w:r>
            <w:r w:rsidR="0055577D" w:rsidRPr="003D2BC1">
              <w:rPr>
                <w:sz w:val="28"/>
                <w:szCs w:val="28"/>
              </w:rPr>
              <w:t xml:space="preserve"> определенных групп населения</w:t>
            </w:r>
            <w:r w:rsidRPr="003D2BC1">
              <w:rPr>
                <w:sz w:val="28"/>
                <w:szCs w:val="28"/>
              </w:rPr>
              <w:t>. Цель, организация, этапы, объем исследований.</w:t>
            </w:r>
          </w:p>
        </w:tc>
        <w:tc>
          <w:tcPr>
            <w:tcW w:w="1337" w:type="dxa"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6</w:t>
            </w:r>
          </w:p>
        </w:tc>
        <w:tc>
          <w:tcPr>
            <w:tcW w:w="2059" w:type="dxa"/>
            <w:vMerge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5761B" w:rsidRPr="0061438C" w:rsidTr="00302125">
        <w:tc>
          <w:tcPr>
            <w:tcW w:w="2428" w:type="dxa"/>
            <w:vMerge/>
          </w:tcPr>
          <w:p w:rsidR="00F5761B" w:rsidRPr="0061438C" w:rsidRDefault="00F5761B" w:rsidP="0061438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1" w:type="dxa"/>
          </w:tcPr>
          <w:p w:rsidR="00F5761B" w:rsidRPr="003D2BC1" w:rsidRDefault="00F5761B" w:rsidP="00B3074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2BC1">
              <w:rPr>
                <w:b/>
                <w:sz w:val="28"/>
                <w:szCs w:val="28"/>
              </w:rPr>
              <w:t>Лекция-3.</w:t>
            </w:r>
            <w:r w:rsidRPr="003D2BC1">
              <w:rPr>
                <w:sz w:val="28"/>
                <w:szCs w:val="28"/>
              </w:rPr>
              <w:t xml:space="preserve"> Вопросы</w:t>
            </w:r>
            <w:r w:rsidR="0055577D" w:rsidRPr="003D2BC1">
              <w:rPr>
                <w:sz w:val="28"/>
                <w:szCs w:val="28"/>
              </w:rPr>
              <w:t xml:space="preserve"> </w:t>
            </w:r>
            <w:proofErr w:type="spellStart"/>
            <w:r w:rsidR="00FC53E1" w:rsidRPr="003D2BC1">
              <w:rPr>
                <w:sz w:val="28"/>
                <w:szCs w:val="28"/>
              </w:rPr>
              <w:t>постковидной</w:t>
            </w:r>
            <w:proofErr w:type="spellEnd"/>
            <w:r w:rsidR="00FC53E1" w:rsidRPr="003D2BC1">
              <w:rPr>
                <w:sz w:val="28"/>
                <w:szCs w:val="28"/>
              </w:rPr>
              <w:t xml:space="preserve"> </w:t>
            </w:r>
            <w:r w:rsidR="0055577D" w:rsidRPr="003D2BC1">
              <w:rPr>
                <w:sz w:val="28"/>
                <w:szCs w:val="28"/>
              </w:rPr>
              <w:t xml:space="preserve">диспансеризации и </w:t>
            </w:r>
            <w:r w:rsidR="00FC53E1" w:rsidRPr="003D2BC1">
              <w:rPr>
                <w:sz w:val="28"/>
                <w:szCs w:val="28"/>
              </w:rPr>
              <w:t xml:space="preserve"> </w:t>
            </w:r>
            <w:r w:rsidRPr="003D2BC1">
              <w:rPr>
                <w:sz w:val="28"/>
                <w:szCs w:val="28"/>
              </w:rPr>
              <w:t>реабилит</w:t>
            </w:r>
            <w:r w:rsidR="00FC53E1" w:rsidRPr="003D2BC1">
              <w:rPr>
                <w:sz w:val="28"/>
                <w:szCs w:val="28"/>
              </w:rPr>
              <w:t>ации пациентов</w:t>
            </w:r>
          </w:p>
        </w:tc>
        <w:tc>
          <w:tcPr>
            <w:tcW w:w="1337" w:type="dxa"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2</w:t>
            </w:r>
          </w:p>
        </w:tc>
        <w:tc>
          <w:tcPr>
            <w:tcW w:w="2059" w:type="dxa"/>
            <w:vMerge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5761B" w:rsidRPr="0061438C" w:rsidTr="00302125">
        <w:trPr>
          <w:trHeight w:val="841"/>
        </w:trPr>
        <w:tc>
          <w:tcPr>
            <w:tcW w:w="2428" w:type="dxa"/>
            <w:vMerge/>
            <w:tcBorders>
              <w:bottom w:val="single" w:sz="4" w:space="0" w:color="auto"/>
            </w:tcBorders>
          </w:tcPr>
          <w:p w:rsidR="00F5761B" w:rsidRPr="0061438C" w:rsidRDefault="00F5761B" w:rsidP="0061438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1" w:type="dxa"/>
            <w:tcBorders>
              <w:bottom w:val="single" w:sz="4" w:space="0" w:color="auto"/>
            </w:tcBorders>
          </w:tcPr>
          <w:p w:rsidR="00F5761B" w:rsidRPr="003D2BC1" w:rsidRDefault="00F5761B" w:rsidP="00F303A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2BC1">
              <w:rPr>
                <w:b/>
                <w:sz w:val="28"/>
                <w:szCs w:val="28"/>
              </w:rPr>
              <w:t xml:space="preserve">Практическое занятие №3-4. </w:t>
            </w:r>
            <w:r w:rsidRPr="003D2BC1">
              <w:rPr>
                <w:sz w:val="28"/>
                <w:szCs w:val="28"/>
              </w:rPr>
              <w:t xml:space="preserve">Проведение  углубленной </w:t>
            </w:r>
            <w:r w:rsidRPr="003D2BC1">
              <w:rPr>
                <w:sz w:val="28"/>
                <w:szCs w:val="28"/>
              </w:rPr>
              <w:lastRenderedPageBreak/>
              <w:t xml:space="preserve">диспансеризации. Организация углубленной диспансеризации гражданам, перенесшим </w:t>
            </w:r>
            <w:proofErr w:type="spellStart"/>
            <w:r w:rsidRPr="003D2BC1">
              <w:rPr>
                <w:sz w:val="28"/>
                <w:szCs w:val="28"/>
              </w:rPr>
              <w:t>ковид</w:t>
            </w:r>
            <w:proofErr w:type="spellEnd"/>
            <w:r w:rsidRPr="003D2BC1">
              <w:rPr>
                <w:sz w:val="28"/>
                <w:szCs w:val="28"/>
              </w:rPr>
              <w:t>.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059" w:type="dxa"/>
            <w:vMerge/>
            <w:tcBorders>
              <w:bottom w:val="single" w:sz="4" w:space="0" w:color="auto"/>
            </w:tcBorders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5761B" w:rsidRPr="0061438C" w:rsidTr="00302125">
        <w:tc>
          <w:tcPr>
            <w:tcW w:w="2428" w:type="dxa"/>
            <w:vMerge/>
          </w:tcPr>
          <w:p w:rsidR="00F5761B" w:rsidRPr="0061438C" w:rsidRDefault="00F5761B" w:rsidP="0061438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1" w:type="dxa"/>
          </w:tcPr>
          <w:p w:rsidR="00F5761B" w:rsidRPr="00302125" w:rsidRDefault="00F5761B" w:rsidP="003D2BC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 xml:space="preserve">Практическое занятие №5-6. </w:t>
            </w:r>
            <w:r w:rsidRPr="00302125">
              <w:rPr>
                <w:sz w:val="28"/>
                <w:szCs w:val="28"/>
              </w:rPr>
              <w:t>Организация профилактиче</w:t>
            </w:r>
            <w:r w:rsidR="003D2BC1" w:rsidRPr="00302125">
              <w:rPr>
                <w:sz w:val="28"/>
                <w:szCs w:val="28"/>
              </w:rPr>
              <w:t>ского медицинского осмотра</w:t>
            </w:r>
            <w:r w:rsidRPr="00302125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302125">
              <w:rPr>
                <w:sz w:val="28"/>
                <w:szCs w:val="28"/>
              </w:rPr>
              <w:t>диспа</w:t>
            </w:r>
            <w:r w:rsidR="0055577D" w:rsidRPr="00302125">
              <w:rPr>
                <w:sz w:val="28"/>
                <w:szCs w:val="28"/>
              </w:rPr>
              <w:t>нсе</w:t>
            </w:r>
            <w:r w:rsidR="003D2BC1" w:rsidRPr="00302125">
              <w:rPr>
                <w:sz w:val="28"/>
                <w:szCs w:val="28"/>
              </w:rPr>
              <w:t>-</w:t>
            </w:r>
            <w:r w:rsidR="0055577D" w:rsidRPr="00302125">
              <w:rPr>
                <w:sz w:val="28"/>
                <w:szCs w:val="28"/>
              </w:rPr>
              <w:t>ризации</w:t>
            </w:r>
            <w:proofErr w:type="spellEnd"/>
            <w:proofErr w:type="gramEnd"/>
            <w:r w:rsidR="0055577D" w:rsidRPr="00302125">
              <w:rPr>
                <w:sz w:val="28"/>
                <w:szCs w:val="28"/>
              </w:rPr>
              <w:t xml:space="preserve"> на </w:t>
            </w:r>
            <w:proofErr w:type="spellStart"/>
            <w:r w:rsidR="0055577D" w:rsidRPr="00302125">
              <w:rPr>
                <w:sz w:val="28"/>
                <w:szCs w:val="28"/>
              </w:rPr>
              <w:t>ФАПе</w:t>
            </w:r>
            <w:proofErr w:type="spellEnd"/>
            <w:r w:rsidR="0055577D" w:rsidRPr="00302125">
              <w:rPr>
                <w:sz w:val="28"/>
                <w:szCs w:val="28"/>
              </w:rPr>
              <w:t>. Мероприятия</w:t>
            </w:r>
            <w:r w:rsidRPr="00302125">
              <w:rPr>
                <w:sz w:val="28"/>
                <w:szCs w:val="28"/>
              </w:rPr>
              <w:t xml:space="preserve">, проводимые </w:t>
            </w:r>
            <w:r w:rsidR="003D2BC1" w:rsidRPr="00302125">
              <w:rPr>
                <w:sz w:val="28"/>
                <w:szCs w:val="28"/>
              </w:rPr>
              <w:t xml:space="preserve">фельдшером </w:t>
            </w:r>
            <w:proofErr w:type="spellStart"/>
            <w:r w:rsidR="003D2BC1" w:rsidRPr="00302125">
              <w:rPr>
                <w:sz w:val="28"/>
                <w:szCs w:val="28"/>
              </w:rPr>
              <w:t>ФАПа</w:t>
            </w:r>
            <w:proofErr w:type="spellEnd"/>
            <w:r w:rsidRPr="003021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37" w:type="dxa"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6</w:t>
            </w:r>
          </w:p>
          <w:p w:rsidR="00F959CD" w:rsidRPr="006F1AA4" w:rsidRDefault="00F959CD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5761B" w:rsidRPr="0061438C" w:rsidTr="00302125">
        <w:trPr>
          <w:trHeight w:val="559"/>
        </w:trPr>
        <w:tc>
          <w:tcPr>
            <w:tcW w:w="2428" w:type="dxa"/>
            <w:vMerge w:val="restart"/>
          </w:tcPr>
          <w:p w:rsidR="00F5761B" w:rsidRPr="0061438C" w:rsidRDefault="00F5761B" w:rsidP="0061438C">
            <w:pPr>
              <w:spacing w:line="276" w:lineRule="auto"/>
              <w:jc w:val="both"/>
              <w:rPr>
                <w:sz w:val="28"/>
                <w:szCs w:val="28"/>
                <w:u w:val="single"/>
              </w:rPr>
            </w:pPr>
            <w:r w:rsidRPr="002E55C9">
              <w:rPr>
                <w:b/>
                <w:sz w:val="28"/>
                <w:szCs w:val="28"/>
                <w:u w:val="single"/>
              </w:rPr>
              <w:t>Раздел 2</w:t>
            </w:r>
            <w:r w:rsidRPr="0061438C">
              <w:rPr>
                <w:b/>
                <w:sz w:val="28"/>
                <w:szCs w:val="28"/>
                <w:u w:val="single"/>
              </w:rPr>
              <w:t>.</w:t>
            </w:r>
          </w:p>
          <w:p w:rsidR="00F5761B" w:rsidRPr="0061438C" w:rsidRDefault="00F5761B" w:rsidP="0061438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02125">
              <w:rPr>
                <w:sz w:val="28"/>
                <w:szCs w:val="28"/>
              </w:rPr>
              <w:t>Диспансеризация пациентов с хронической патологией внутренних органов.</w:t>
            </w:r>
          </w:p>
        </w:tc>
        <w:tc>
          <w:tcPr>
            <w:tcW w:w="3521" w:type="dxa"/>
          </w:tcPr>
          <w:p w:rsidR="00F5761B" w:rsidRPr="00302125" w:rsidRDefault="00F5761B" w:rsidP="0061438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37" w:type="dxa"/>
          </w:tcPr>
          <w:p w:rsidR="00F5761B" w:rsidRPr="006F1AA4" w:rsidRDefault="008A5180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2059" w:type="dxa"/>
            <w:vMerge w:val="restart"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ОК 01, ОК 02,</w:t>
            </w: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ОК 04, ОК 05,</w:t>
            </w: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ОК 09, ПК 4.1</w:t>
            </w: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5761B" w:rsidRPr="0061438C" w:rsidTr="00302125">
        <w:tc>
          <w:tcPr>
            <w:tcW w:w="2428" w:type="dxa"/>
            <w:vMerge/>
          </w:tcPr>
          <w:p w:rsidR="00F5761B" w:rsidRPr="0061438C" w:rsidRDefault="00F5761B" w:rsidP="0061438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1" w:type="dxa"/>
          </w:tcPr>
          <w:p w:rsidR="00F5761B" w:rsidRPr="00302125" w:rsidRDefault="00F5761B" w:rsidP="00B3074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>Лекция-4</w:t>
            </w:r>
            <w:r w:rsidRPr="00302125">
              <w:rPr>
                <w:sz w:val="28"/>
                <w:szCs w:val="28"/>
              </w:rPr>
              <w:t>. Диспансеризация больных с АГ.</w:t>
            </w:r>
          </w:p>
          <w:p w:rsidR="00F5761B" w:rsidRPr="00302125" w:rsidRDefault="00F5761B" w:rsidP="00B3074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02125">
              <w:rPr>
                <w:sz w:val="28"/>
                <w:szCs w:val="28"/>
              </w:rPr>
              <w:t xml:space="preserve"> </w:t>
            </w:r>
            <w:r w:rsidRPr="00302125">
              <w:rPr>
                <w:b/>
                <w:sz w:val="28"/>
                <w:szCs w:val="28"/>
              </w:rPr>
              <w:t>Лекция-5</w:t>
            </w:r>
            <w:r w:rsidRPr="00302125">
              <w:rPr>
                <w:sz w:val="28"/>
                <w:szCs w:val="28"/>
              </w:rPr>
              <w:t>. ИБС, стенокардия. Инфаркт миокарда. Диспансеризация больных в амбулаторных условиях.</w:t>
            </w:r>
          </w:p>
        </w:tc>
        <w:tc>
          <w:tcPr>
            <w:tcW w:w="1337" w:type="dxa"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2</w:t>
            </w: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2</w:t>
            </w:r>
          </w:p>
        </w:tc>
        <w:tc>
          <w:tcPr>
            <w:tcW w:w="2059" w:type="dxa"/>
            <w:vMerge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5761B" w:rsidRPr="0061438C" w:rsidTr="00302125">
        <w:tc>
          <w:tcPr>
            <w:tcW w:w="2428" w:type="dxa"/>
            <w:vMerge/>
          </w:tcPr>
          <w:p w:rsidR="00F5761B" w:rsidRPr="0061438C" w:rsidRDefault="00F5761B" w:rsidP="0061438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1" w:type="dxa"/>
          </w:tcPr>
          <w:p w:rsidR="00F5761B" w:rsidRPr="00302125" w:rsidRDefault="003D2BC1" w:rsidP="00F303A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 xml:space="preserve">Практическое занятие </w:t>
            </w:r>
            <w:r w:rsidR="00F5761B" w:rsidRPr="00302125">
              <w:rPr>
                <w:b/>
                <w:sz w:val="28"/>
                <w:szCs w:val="28"/>
              </w:rPr>
              <w:t>№7.</w:t>
            </w:r>
            <w:r w:rsidR="00F5761B" w:rsidRPr="00302125">
              <w:rPr>
                <w:sz w:val="28"/>
                <w:szCs w:val="28"/>
              </w:rPr>
              <w:t xml:space="preserve">  Организации </w:t>
            </w:r>
            <w:proofErr w:type="spellStart"/>
            <w:proofErr w:type="gramStart"/>
            <w:r w:rsidR="00F5761B" w:rsidRPr="00302125">
              <w:rPr>
                <w:sz w:val="28"/>
                <w:szCs w:val="28"/>
              </w:rPr>
              <w:t>диспан</w:t>
            </w:r>
            <w:proofErr w:type="spellEnd"/>
            <w:r w:rsidR="00302125">
              <w:rPr>
                <w:sz w:val="28"/>
                <w:szCs w:val="28"/>
              </w:rPr>
              <w:t>-</w:t>
            </w:r>
            <w:r w:rsidR="00F5761B" w:rsidRPr="00302125">
              <w:rPr>
                <w:sz w:val="28"/>
                <w:szCs w:val="28"/>
              </w:rPr>
              <w:t>серного</w:t>
            </w:r>
            <w:proofErr w:type="gramEnd"/>
            <w:r w:rsidR="00F5761B" w:rsidRPr="00302125">
              <w:rPr>
                <w:sz w:val="28"/>
                <w:szCs w:val="28"/>
              </w:rPr>
              <w:t xml:space="preserve"> наблюдения за пациентами с </w:t>
            </w:r>
            <w:proofErr w:type="spellStart"/>
            <w:r w:rsidR="00F5761B" w:rsidRPr="00302125">
              <w:rPr>
                <w:sz w:val="28"/>
                <w:szCs w:val="28"/>
              </w:rPr>
              <w:t>хрони</w:t>
            </w:r>
            <w:r w:rsidR="00302125">
              <w:rPr>
                <w:sz w:val="28"/>
                <w:szCs w:val="28"/>
              </w:rPr>
              <w:t>-</w:t>
            </w:r>
            <w:r w:rsidR="00F5761B" w:rsidRPr="00302125">
              <w:rPr>
                <w:sz w:val="28"/>
                <w:szCs w:val="28"/>
              </w:rPr>
              <w:t>ческими</w:t>
            </w:r>
            <w:proofErr w:type="spellEnd"/>
            <w:r w:rsidR="00F5761B" w:rsidRPr="00302125">
              <w:rPr>
                <w:sz w:val="28"/>
                <w:szCs w:val="28"/>
              </w:rPr>
              <w:t xml:space="preserve"> заболеваниями. </w:t>
            </w:r>
            <w:r w:rsidR="0055577D" w:rsidRPr="00302125">
              <w:rPr>
                <w:sz w:val="28"/>
                <w:szCs w:val="28"/>
              </w:rPr>
              <w:t xml:space="preserve">Профилактическое консультирование. </w:t>
            </w:r>
            <w:r w:rsidR="00F5761B" w:rsidRPr="00302125">
              <w:rPr>
                <w:sz w:val="28"/>
                <w:szCs w:val="28"/>
              </w:rPr>
              <w:t>Оценка эффективности диспансеризации.</w:t>
            </w:r>
          </w:p>
          <w:p w:rsidR="00F5761B" w:rsidRPr="00302125" w:rsidRDefault="00F5761B" w:rsidP="00F303A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>№8.</w:t>
            </w:r>
            <w:r w:rsidRPr="00302125">
              <w:rPr>
                <w:sz w:val="28"/>
                <w:szCs w:val="28"/>
              </w:rPr>
              <w:t xml:space="preserve"> Диспансеризация пациента с артериальной гипертензией.</w:t>
            </w:r>
          </w:p>
        </w:tc>
        <w:tc>
          <w:tcPr>
            <w:tcW w:w="1337" w:type="dxa"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6</w:t>
            </w:r>
          </w:p>
        </w:tc>
        <w:tc>
          <w:tcPr>
            <w:tcW w:w="2059" w:type="dxa"/>
            <w:vMerge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5761B" w:rsidRPr="0061438C" w:rsidTr="00302125">
        <w:tc>
          <w:tcPr>
            <w:tcW w:w="2428" w:type="dxa"/>
            <w:vMerge/>
          </w:tcPr>
          <w:p w:rsidR="00F5761B" w:rsidRPr="0061438C" w:rsidRDefault="00F5761B" w:rsidP="0061438C">
            <w:pPr>
              <w:spacing w:line="276" w:lineRule="auto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521" w:type="dxa"/>
          </w:tcPr>
          <w:p w:rsidR="00F5761B" w:rsidRPr="00302125" w:rsidRDefault="00F5761B" w:rsidP="00B3074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 xml:space="preserve">Лекция-6. </w:t>
            </w:r>
            <w:r w:rsidRPr="00302125">
              <w:rPr>
                <w:sz w:val="28"/>
                <w:szCs w:val="28"/>
              </w:rPr>
              <w:t>Диспансеризация больных ХСН.</w:t>
            </w:r>
          </w:p>
        </w:tc>
        <w:tc>
          <w:tcPr>
            <w:tcW w:w="1337" w:type="dxa"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2</w:t>
            </w:r>
          </w:p>
        </w:tc>
        <w:tc>
          <w:tcPr>
            <w:tcW w:w="2059" w:type="dxa"/>
            <w:vMerge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5761B" w:rsidRPr="0061438C" w:rsidTr="00302125">
        <w:tc>
          <w:tcPr>
            <w:tcW w:w="2428" w:type="dxa"/>
            <w:vMerge/>
          </w:tcPr>
          <w:p w:rsidR="00F5761B" w:rsidRPr="0061438C" w:rsidRDefault="00F5761B" w:rsidP="0061438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1" w:type="dxa"/>
          </w:tcPr>
          <w:p w:rsidR="00302125" w:rsidRPr="00302125" w:rsidRDefault="00F5761B" w:rsidP="003D2BC1">
            <w:pPr>
              <w:spacing w:line="276" w:lineRule="auto"/>
              <w:rPr>
                <w:b/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>Практическое занятие</w:t>
            </w:r>
          </w:p>
          <w:p w:rsidR="00F5761B" w:rsidRPr="00302125" w:rsidRDefault="00F5761B" w:rsidP="003D2BC1">
            <w:pPr>
              <w:spacing w:line="276" w:lineRule="auto"/>
              <w:rPr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lastRenderedPageBreak/>
              <w:t xml:space="preserve"> № 9. </w:t>
            </w:r>
            <w:r w:rsidRPr="00302125">
              <w:rPr>
                <w:sz w:val="28"/>
                <w:szCs w:val="28"/>
              </w:rPr>
              <w:t xml:space="preserve">Диспансерное наблюдение пациентов с ИБС </w:t>
            </w:r>
            <w:r w:rsidR="00302125" w:rsidRPr="00302125">
              <w:rPr>
                <w:sz w:val="28"/>
                <w:szCs w:val="28"/>
              </w:rPr>
              <w:t xml:space="preserve">(стенокардия, </w:t>
            </w:r>
            <w:r w:rsidRPr="00302125">
              <w:rPr>
                <w:sz w:val="28"/>
                <w:szCs w:val="28"/>
              </w:rPr>
              <w:t>после перенесенного ИМ).</w:t>
            </w:r>
          </w:p>
          <w:p w:rsidR="00F5761B" w:rsidRPr="00302125" w:rsidRDefault="00F5761B" w:rsidP="00B3074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>№10.</w:t>
            </w:r>
            <w:r w:rsidRPr="00302125">
              <w:rPr>
                <w:sz w:val="28"/>
                <w:szCs w:val="28"/>
              </w:rPr>
              <w:t xml:space="preserve"> Диспансерное наблюдение пациентов с ХСН.</w:t>
            </w:r>
          </w:p>
        </w:tc>
        <w:tc>
          <w:tcPr>
            <w:tcW w:w="1337" w:type="dxa"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059" w:type="dxa"/>
            <w:vMerge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5761B" w:rsidRPr="0061438C" w:rsidTr="00302125">
        <w:tc>
          <w:tcPr>
            <w:tcW w:w="2428" w:type="dxa"/>
            <w:vMerge/>
          </w:tcPr>
          <w:p w:rsidR="00F5761B" w:rsidRPr="0061438C" w:rsidRDefault="00F5761B" w:rsidP="0061438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1" w:type="dxa"/>
          </w:tcPr>
          <w:p w:rsidR="00F5761B" w:rsidRPr="00302125" w:rsidRDefault="00F5761B" w:rsidP="00DD241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 xml:space="preserve">Лекция-7. </w:t>
            </w:r>
            <w:r w:rsidRPr="00302125">
              <w:rPr>
                <w:sz w:val="28"/>
                <w:szCs w:val="28"/>
              </w:rPr>
              <w:t>Диспансеризация больных ХОБЛ.</w:t>
            </w:r>
          </w:p>
          <w:p w:rsidR="00F5761B" w:rsidRPr="00302125" w:rsidRDefault="00F5761B" w:rsidP="00DD2418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 xml:space="preserve">Лекция-8. </w:t>
            </w:r>
            <w:r w:rsidRPr="00302125">
              <w:rPr>
                <w:sz w:val="28"/>
                <w:szCs w:val="28"/>
              </w:rPr>
              <w:t>Диспансеризация больных астмой.</w:t>
            </w:r>
          </w:p>
        </w:tc>
        <w:tc>
          <w:tcPr>
            <w:tcW w:w="1337" w:type="dxa"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2</w:t>
            </w: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F5761B" w:rsidRPr="006F1AA4" w:rsidRDefault="00F5761B" w:rsidP="006F1AA4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2</w:t>
            </w:r>
          </w:p>
        </w:tc>
        <w:tc>
          <w:tcPr>
            <w:tcW w:w="2059" w:type="dxa"/>
            <w:vMerge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5761B" w:rsidRPr="0061438C" w:rsidTr="00302125">
        <w:tc>
          <w:tcPr>
            <w:tcW w:w="2428" w:type="dxa"/>
            <w:vMerge/>
          </w:tcPr>
          <w:p w:rsidR="00F5761B" w:rsidRPr="0061438C" w:rsidRDefault="00F5761B" w:rsidP="0061438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1" w:type="dxa"/>
          </w:tcPr>
          <w:p w:rsidR="00F5761B" w:rsidRPr="00302125" w:rsidRDefault="00F5761B" w:rsidP="00B307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>Практическое занятие №11.</w:t>
            </w:r>
            <w:r w:rsidRPr="00302125">
              <w:rPr>
                <w:sz w:val="28"/>
                <w:szCs w:val="28"/>
              </w:rPr>
              <w:t xml:space="preserve"> Диспансерное наблюдение пациентов с ХОБЛ.</w:t>
            </w:r>
          </w:p>
          <w:p w:rsidR="00F5761B" w:rsidRPr="00302125" w:rsidRDefault="00F5761B" w:rsidP="00B307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 xml:space="preserve">№12. </w:t>
            </w:r>
            <w:r w:rsidRPr="00302125">
              <w:rPr>
                <w:sz w:val="28"/>
                <w:szCs w:val="28"/>
              </w:rPr>
              <w:t>Диспансерное наблюдение пациентов с астмой.</w:t>
            </w:r>
          </w:p>
        </w:tc>
        <w:tc>
          <w:tcPr>
            <w:tcW w:w="1337" w:type="dxa"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6</w:t>
            </w:r>
          </w:p>
        </w:tc>
        <w:tc>
          <w:tcPr>
            <w:tcW w:w="2059" w:type="dxa"/>
            <w:vMerge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5761B" w:rsidRPr="0061438C" w:rsidTr="00302125">
        <w:tc>
          <w:tcPr>
            <w:tcW w:w="2428" w:type="dxa"/>
            <w:vMerge/>
          </w:tcPr>
          <w:p w:rsidR="00F5761B" w:rsidRPr="0061438C" w:rsidRDefault="00F5761B" w:rsidP="0061438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1" w:type="dxa"/>
          </w:tcPr>
          <w:p w:rsidR="00F5761B" w:rsidRPr="00302125" w:rsidRDefault="00F5761B" w:rsidP="00B307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>Лекция-9.</w:t>
            </w:r>
            <w:r w:rsidRPr="00302125">
              <w:rPr>
                <w:sz w:val="28"/>
                <w:szCs w:val="28"/>
              </w:rPr>
              <w:t xml:space="preserve"> Диспансеризация больных с ревматической патологией.</w:t>
            </w:r>
          </w:p>
        </w:tc>
        <w:tc>
          <w:tcPr>
            <w:tcW w:w="1337" w:type="dxa"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2</w:t>
            </w:r>
          </w:p>
        </w:tc>
        <w:tc>
          <w:tcPr>
            <w:tcW w:w="2059" w:type="dxa"/>
            <w:vMerge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5761B" w:rsidRPr="0061438C" w:rsidTr="00302125">
        <w:tc>
          <w:tcPr>
            <w:tcW w:w="2428" w:type="dxa"/>
            <w:vMerge/>
          </w:tcPr>
          <w:p w:rsidR="00F5761B" w:rsidRPr="0061438C" w:rsidRDefault="00F5761B" w:rsidP="0061438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1" w:type="dxa"/>
          </w:tcPr>
          <w:p w:rsidR="00F5761B" w:rsidRPr="00302125" w:rsidRDefault="00F5761B" w:rsidP="00B307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>Практическое занятие №13.</w:t>
            </w:r>
            <w:r w:rsidRPr="00302125">
              <w:rPr>
                <w:sz w:val="28"/>
                <w:szCs w:val="28"/>
              </w:rPr>
              <w:t xml:space="preserve"> Диспансерное наблюдение пациентов с заболеваниями суставов.</w:t>
            </w:r>
          </w:p>
          <w:p w:rsidR="00F5761B" w:rsidRPr="00302125" w:rsidRDefault="00F5761B" w:rsidP="00B307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 xml:space="preserve">№14. </w:t>
            </w:r>
            <w:r w:rsidRPr="00302125">
              <w:rPr>
                <w:sz w:val="28"/>
                <w:szCs w:val="28"/>
              </w:rPr>
              <w:t>Диспансерное наблюдение пациентов с сахарным диабетом.</w:t>
            </w:r>
          </w:p>
        </w:tc>
        <w:tc>
          <w:tcPr>
            <w:tcW w:w="1337" w:type="dxa"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6</w:t>
            </w:r>
          </w:p>
        </w:tc>
        <w:tc>
          <w:tcPr>
            <w:tcW w:w="2059" w:type="dxa"/>
            <w:vMerge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5761B" w:rsidRPr="0061438C" w:rsidTr="00302125">
        <w:tc>
          <w:tcPr>
            <w:tcW w:w="2428" w:type="dxa"/>
            <w:vMerge/>
          </w:tcPr>
          <w:p w:rsidR="00F5761B" w:rsidRPr="0061438C" w:rsidRDefault="00F5761B" w:rsidP="0061438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1" w:type="dxa"/>
          </w:tcPr>
          <w:p w:rsidR="00F5761B" w:rsidRPr="00302125" w:rsidRDefault="00F5761B" w:rsidP="00B3074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 xml:space="preserve">Лекция-10. </w:t>
            </w:r>
            <w:r w:rsidRPr="00302125">
              <w:rPr>
                <w:sz w:val="28"/>
                <w:szCs w:val="28"/>
              </w:rPr>
              <w:t>Диспансеризация больных с хронической ЖКТ-патологией.</w:t>
            </w:r>
          </w:p>
          <w:p w:rsidR="00F5761B" w:rsidRPr="00302125" w:rsidRDefault="00F5761B" w:rsidP="00B307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 xml:space="preserve">Лекция-11. </w:t>
            </w:r>
            <w:r w:rsidRPr="00302125">
              <w:rPr>
                <w:sz w:val="28"/>
                <w:szCs w:val="28"/>
              </w:rPr>
              <w:t>Диспансеризация больных с ХБП.</w:t>
            </w:r>
          </w:p>
        </w:tc>
        <w:tc>
          <w:tcPr>
            <w:tcW w:w="1337" w:type="dxa"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2</w:t>
            </w: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F5761B" w:rsidRPr="006F1AA4" w:rsidRDefault="00F5761B" w:rsidP="006F1AA4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2</w:t>
            </w:r>
          </w:p>
        </w:tc>
        <w:tc>
          <w:tcPr>
            <w:tcW w:w="2059" w:type="dxa"/>
            <w:vMerge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5761B" w:rsidRPr="0061438C" w:rsidTr="00302125">
        <w:tc>
          <w:tcPr>
            <w:tcW w:w="2428" w:type="dxa"/>
            <w:vMerge/>
          </w:tcPr>
          <w:p w:rsidR="00F5761B" w:rsidRPr="0061438C" w:rsidRDefault="00F5761B" w:rsidP="0061438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1" w:type="dxa"/>
          </w:tcPr>
          <w:p w:rsidR="00F5761B" w:rsidRPr="00302125" w:rsidRDefault="00F5761B" w:rsidP="00B307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 xml:space="preserve">Практическое занятие № </w:t>
            </w:r>
            <w:r w:rsidRPr="00302125">
              <w:rPr>
                <w:b/>
                <w:sz w:val="28"/>
                <w:szCs w:val="28"/>
              </w:rPr>
              <w:lastRenderedPageBreak/>
              <w:t>15.</w:t>
            </w:r>
            <w:r w:rsidRPr="00302125">
              <w:rPr>
                <w:sz w:val="28"/>
                <w:szCs w:val="28"/>
              </w:rPr>
              <w:t xml:space="preserve"> Диспансерное наблюдение пациентов с патологией ЖКТ.</w:t>
            </w:r>
          </w:p>
          <w:p w:rsidR="00F5761B" w:rsidRPr="00302125" w:rsidRDefault="00F5761B" w:rsidP="00B307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 xml:space="preserve">№16. </w:t>
            </w:r>
            <w:r w:rsidRPr="00302125">
              <w:rPr>
                <w:sz w:val="28"/>
                <w:szCs w:val="28"/>
              </w:rPr>
              <w:t>Диспансерное наблюдение пациентов с патологией почек.</w:t>
            </w:r>
          </w:p>
        </w:tc>
        <w:tc>
          <w:tcPr>
            <w:tcW w:w="1337" w:type="dxa"/>
          </w:tcPr>
          <w:p w:rsidR="00F5761B" w:rsidRPr="006F1AA4" w:rsidRDefault="00F5761B" w:rsidP="006F1AA4">
            <w:pPr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lastRenderedPageBreak/>
              <w:t>6</w:t>
            </w:r>
          </w:p>
          <w:p w:rsidR="00F5761B" w:rsidRPr="006F1AA4" w:rsidRDefault="00F5761B" w:rsidP="006F1AA4">
            <w:pPr>
              <w:jc w:val="center"/>
              <w:rPr>
                <w:sz w:val="28"/>
                <w:szCs w:val="28"/>
              </w:rPr>
            </w:pP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3B7AB3" w:rsidRPr="0061438C" w:rsidTr="00302125">
        <w:tc>
          <w:tcPr>
            <w:tcW w:w="2428" w:type="dxa"/>
            <w:vMerge w:val="restart"/>
          </w:tcPr>
          <w:p w:rsidR="003B7AB3" w:rsidRPr="003B7AB3" w:rsidRDefault="00D112AB" w:rsidP="00EA6881">
            <w:pPr>
              <w:spacing w:line="276" w:lineRule="auto"/>
              <w:jc w:val="both"/>
              <w:rPr>
                <w:b/>
                <w:sz w:val="28"/>
                <w:szCs w:val="28"/>
                <w:u w:val="single"/>
              </w:rPr>
            </w:pPr>
            <w:r w:rsidRPr="00D112AB">
              <w:rPr>
                <w:b/>
                <w:sz w:val="28"/>
                <w:szCs w:val="28"/>
                <w:u w:val="single"/>
              </w:rPr>
              <w:lastRenderedPageBreak/>
              <w:t>Раздел 3</w:t>
            </w:r>
            <w:r w:rsidR="00820352" w:rsidRPr="0061438C">
              <w:rPr>
                <w:b/>
                <w:sz w:val="28"/>
                <w:szCs w:val="28"/>
                <w:u w:val="single"/>
              </w:rPr>
              <w:t>.</w:t>
            </w:r>
          </w:p>
          <w:p w:rsidR="00820352" w:rsidRPr="0061438C" w:rsidRDefault="003B7AB3" w:rsidP="003B7AB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302125">
              <w:rPr>
                <w:rFonts w:ascii="Times New Roman,Bold" w:hAnsi="Times New Roman,Bold" w:cs="Times New Roman,Bold"/>
                <w:bCs/>
                <w:sz w:val="28"/>
                <w:szCs w:val="28"/>
              </w:rPr>
              <w:t>О</w:t>
            </w:r>
            <w:r w:rsidR="00EA6881" w:rsidRPr="00302125">
              <w:rPr>
                <w:rFonts w:ascii="Times New Roman,Bold" w:hAnsi="Times New Roman,Bold" w:cs="Times New Roman,Bold"/>
                <w:bCs/>
                <w:sz w:val="28"/>
                <w:szCs w:val="28"/>
              </w:rPr>
              <w:t>нкопревенция</w:t>
            </w:r>
            <w:proofErr w:type="spellEnd"/>
            <w:r w:rsidR="00EA6881" w:rsidRPr="00302125">
              <w:rPr>
                <w:rFonts w:ascii="Times New Roman,Bold" w:hAnsi="Times New Roman,Bold" w:cs="Times New Roman,Bold"/>
                <w:bCs/>
                <w:sz w:val="28"/>
                <w:szCs w:val="28"/>
              </w:rPr>
              <w:t xml:space="preserve"> </w:t>
            </w:r>
            <w:r w:rsidRPr="00302125">
              <w:rPr>
                <w:rFonts w:ascii="Times New Roman,Bold" w:hAnsi="Times New Roman,Bold" w:cs="Times New Roman,Bold"/>
                <w:bCs/>
                <w:sz w:val="28"/>
                <w:szCs w:val="28"/>
              </w:rPr>
              <w:t xml:space="preserve"> в амбулаторной практике</w:t>
            </w:r>
          </w:p>
        </w:tc>
        <w:tc>
          <w:tcPr>
            <w:tcW w:w="3521" w:type="dxa"/>
          </w:tcPr>
          <w:p w:rsidR="00820352" w:rsidRPr="00302125" w:rsidRDefault="00820352" w:rsidP="002E55C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37" w:type="dxa"/>
          </w:tcPr>
          <w:p w:rsidR="00820352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059" w:type="dxa"/>
            <w:vMerge w:val="restart"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ОК 01, ОК 02,</w:t>
            </w: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ОК 04, ОК 05,</w:t>
            </w: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ОК 09, ПК 4.1</w:t>
            </w:r>
          </w:p>
          <w:p w:rsidR="00820352" w:rsidRPr="006F1AA4" w:rsidRDefault="00820352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3B7AB3" w:rsidRPr="0061438C" w:rsidTr="00302125">
        <w:tc>
          <w:tcPr>
            <w:tcW w:w="2428" w:type="dxa"/>
            <w:vMerge/>
          </w:tcPr>
          <w:p w:rsidR="00820352" w:rsidRPr="0061438C" w:rsidRDefault="00820352" w:rsidP="002E55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1" w:type="dxa"/>
          </w:tcPr>
          <w:p w:rsidR="002E55C9" w:rsidRPr="00302125" w:rsidRDefault="00820352" w:rsidP="003B7AB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>Лекция</w:t>
            </w:r>
            <w:r w:rsidR="002E55C9" w:rsidRPr="00302125">
              <w:rPr>
                <w:b/>
                <w:sz w:val="28"/>
                <w:szCs w:val="28"/>
              </w:rPr>
              <w:t>-12</w:t>
            </w:r>
            <w:r w:rsidRPr="00302125">
              <w:rPr>
                <w:b/>
                <w:sz w:val="28"/>
                <w:szCs w:val="28"/>
              </w:rPr>
              <w:t xml:space="preserve">. </w:t>
            </w:r>
            <w:r w:rsidR="003B7AB3" w:rsidRPr="00302125">
              <w:rPr>
                <w:sz w:val="28"/>
                <w:szCs w:val="28"/>
              </w:rPr>
              <w:t xml:space="preserve">Актуальные вопросы ранней </w:t>
            </w:r>
            <w:proofErr w:type="spellStart"/>
            <w:proofErr w:type="gramStart"/>
            <w:r w:rsidR="003B7AB3" w:rsidRPr="00302125">
              <w:rPr>
                <w:sz w:val="28"/>
                <w:szCs w:val="28"/>
              </w:rPr>
              <w:t>диагнос</w:t>
            </w:r>
            <w:proofErr w:type="spellEnd"/>
            <w:r w:rsidR="00302125" w:rsidRPr="00302125">
              <w:rPr>
                <w:sz w:val="28"/>
                <w:szCs w:val="28"/>
              </w:rPr>
              <w:t>-</w:t>
            </w:r>
            <w:r w:rsidR="003B7AB3" w:rsidRPr="00302125">
              <w:rPr>
                <w:sz w:val="28"/>
                <w:szCs w:val="28"/>
              </w:rPr>
              <w:t>тики</w:t>
            </w:r>
            <w:proofErr w:type="gramEnd"/>
            <w:r w:rsidR="003B7AB3" w:rsidRPr="00302125">
              <w:rPr>
                <w:sz w:val="28"/>
                <w:szCs w:val="28"/>
              </w:rPr>
              <w:t xml:space="preserve"> и профилактики </w:t>
            </w:r>
            <w:proofErr w:type="spellStart"/>
            <w:r w:rsidR="003B7AB3" w:rsidRPr="00302125">
              <w:rPr>
                <w:sz w:val="28"/>
                <w:szCs w:val="28"/>
              </w:rPr>
              <w:t>онкопатологии</w:t>
            </w:r>
            <w:proofErr w:type="spellEnd"/>
            <w:r w:rsidR="003B7AB3" w:rsidRPr="00302125">
              <w:rPr>
                <w:sz w:val="28"/>
                <w:szCs w:val="28"/>
              </w:rPr>
              <w:t>.</w:t>
            </w:r>
          </w:p>
          <w:p w:rsidR="002E55C9" w:rsidRPr="00302125" w:rsidRDefault="002E55C9" w:rsidP="003B7AB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 xml:space="preserve">Лекция-13. </w:t>
            </w:r>
            <w:r w:rsidRPr="00302125">
              <w:rPr>
                <w:sz w:val="28"/>
                <w:szCs w:val="28"/>
              </w:rPr>
              <w:t>Диспансеризация пациентов с предраковыми заболеваниями различной локализации.</w:t>
            </w:r>
          </w:p>
        </w:tc>
        <w:tc>
          <w:tcPr>
            <w:tcW w:w="1337" w:type="dxa"/>
          </w:tcPr>
          <w:p w:rsidR="00820352" w:rsidRPr="006F1AA4" w:rsidRDefault="00820352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2</w:t>
            </w: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F5761B" w:rsidRPr="006F1AA4" w:rsidRDefault="00F5761B" w:rsidP="006F1AA4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2</w:t>
            </w:r>
          </w:p>
        </w:tc>
        <w:tc>
          <w:tcPr>
            <w:tcW w:w="2059" w:type="dxa"/>
            <w:vMerge/>
          </w:tcPr>
          <w:p w:rsidR="00820352" w:rsidRPr="006F1AA4" w:rsidRDefault="00820352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3B7AB3" w:rsidRPr="0061438C" w:rsidTr="00302125">
        <w:tc>
          <w:tcPr>
            <w:tcW w:w="2428" w:type="dxa"/>
            <w:vMerge/>
          </w:tcPr>
          <w:p w:rsidR="00820352" w:rsidRPr="0061438C" w:rsidRDefault="00820352" w:rsidP="002E55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1" w:type="dxa"/>
          </w:tcPr>
          <w:p w:rsidR="00302125" w:rsidRPr="00302125" w:rsidRDefault="00EA6881" w:rsidP="002E55C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>Практическое занятие</w:t>
            </w:r>
          </w:p>
          <w:p w:rsidR="00EA6881" w:rsidRPr="00302125" w:rsidRDefault="00EA6881" w:rsidP="002E55C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 xml:space="preserve"> № 17. </w:t>
            </w:r>
            <w:r w:rsidRPr="00302125">
              <w:rPr>
                <w:sz w:val="28"/>
                <w:szCs w:val="28"/>
              </w:rPr>
              <w:t>Организация работы смотрового кабинета. Функциональные обязанности фельдшера.</w:t>
            </w:r>
          </w:p>
          <w:p w:rsidR="00820352" w:rsidRPr="00302125" w:rsidRDefault="00EA6881" w:rsidP="002E55C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 xml:space="preserve">№ </w:t>
            </w:r>
            <w:r w:rsidR="00820352" w:rsidRPr="00302125">
              <w:rPr>
                <w:b/>
                <w:sz w:val="28"/>
                <w:szCs w:val="28"/>
              </w:rPr>
              <w:t xml:space="preserve">18. </w:t>
            </w:r>
            <w:r w:rsidRPr="00302125">
              <w:rPr>
                <w:sz w:val="28"/>
                <w:szCs w:val="28"/>
              </w:rPr>
              <w:t xml:space="preserve">Вопросы ранней диагностики и </w:t>
            </w:r>
            <w:proofErr w:type="spellStart"/>
            <w:r w:rsidRPr="00302125">
              <w:rPr>
                <w:sz w:val="28"/>
                <w:szCs w:val="28"/>
              </w:rPr>
              <w:t>маршрути</w:t>
            </w:r>
            <w:r w:rsidR="00302125" w:rsidRPr="00302125">
              <w:rPr>
                <w:sz w:val="28"/>
                <w:szCs w:val="28"/>
              </w:rPr>
              <w:t>-</w:t>
            </w:r>
            <w:r w:rsidRPr="00302125">
              <w:rPr>
                <w:sz w:val="28"/>
                <w:szCs w:val="28"/>
              </w:rPr>
              <w:t>зации</w:t>
            </w:r>
            <w:proofErr w:type="spellEnd"/>
            <w:r w:rsidRPr="00302125">
              <w:rPr>
                <w:sz w:val="28"/>
                <w:szCs w:val="28"/>
              </w:rPr>
              <w:t xml:space="preserve"> пациентов с раками видимой локализации.</w:t>
            </w:r>
          </w:p>
        </w:tc>
        <w:tc>
          <w:tcPr>
            <w:tcW w:w="1337" w:type="dxa"/>
          </w:tcPr>
          <w:p w:rsidR="00820352" w:rsidRPr="006F1AA4" w:rsidRDefault="00820352" w:rsidP="006F1AA4">
            <w:pPr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6</w:t>
            </w:r>
          </w:p>
          <w:p w:rsidR="00820352" w:rsidRPr="006F1AA4" w:rsidRDefault="00820352" w:rsidP="006F1AA4">
            <w:pPr>
              <w:jc w:val="center"/>
              <w:rPr>
                <w:sz w:val="28"/>
                <w:szCs w:val="28"/>
              </w:rPr>
            </w:pPr>
          </w:p>
          <w:p w:rsidR="00820352" w:rsidRPr="006F1AA4" w:rsidRDefault="00820352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</w:tcPr>
          <w:p w:rsidR="00820352" w:rsidRPr="006F1AA4" w:rsidRDefault="00820352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3B7AB3" w:rsidRPr="0061438C" w:rsidTr="00302125">
        <w:tc>
          <w:tcPr>
            <w:tcW w:w="2428" w:type="dxa"/>
            <w:vMerge w:val="restart"/>
          </w:tcPr>
          <w:p w:rsidR="00820352" w:rsidRPr="00302125" w:rsidRDefault="002E55C9" w:rsidP="002E55C9">
            <w:pPr>
              <w:spacing w:line="276" w:lineRule="auto"/>
              <w:jc w:val="both"/>
              <w:rPr>
                <w:b/>
                <w:sz w:val="28"/>
                <w:szCs w:val="28"/>
                <w:u w:val="single"/>
              </w:rPr>
            </w:pPr>
            <w:r w:rsidRPr="00302125">
              <w:rPr>
                <w:b/>
                <w:sz w:val="28"/>
                <w:szCs w:val="28"/>
                <w:u w:val="single"/>
              </w:rPr>
              <w:t>Раздел 4</w:t>
            </w:r>
            <w:r w:rsidR="00820352" w:rsidRPr="00302125">
              <w:rPr>
                <w:b/>
                <w:sz w:val="28"/>
                <w:szCs w:val="28"/>
                <w:u w:val="single"/>
              </w:rPr>
              <w:t>.</w:t>
            </w:r>
          </w:p>
          <w:p w:rsidR="00820352" w:rsidRPr="0061438C" w:rsidRDefault="00972D19" w:rsidP="00972D1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02125">
              <w:rPr>
                <w:sz w:val="28"/>
                <w:szCs w:val="28"/>
              </w:rPr>
              <w:t xml:space="preserve">Медицинские осмотры водителей транспортных средств </w:t>
            </w:r>
          </w:p>
        </w:tc>
        <w:tc>
          <w:tcPr>
            <w:tcW w:w="3521" w:type="dxa"/>
          </w:tcPr>
          <w:p w:rsidR="00820352" w:rsidRPr="00302125" w:rsidRDefault="00820352" w:rsidP="002E55C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37" w:type="dxa"/>
          </w:tcPr>
          <w:p w:rsidR="00820352" w:rsidRPr="006F1AA4" w:rsidRDefault="00820352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059" w:type="dxa"/>
            <w:vMerge w:val="restart"/>
          </w:tcPr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ОК 01, ОК 02,</w:t>
            </w: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ОК 04, ОК 05,</w:t>
            </w:r>
          </w:p>
          <w:p w:rsidR="00F5761B" w:rsidRPr="006F1AA4" w:rsidRDefault="00F5761B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ОК 09, ПК 4.1</w:t>
            </w:r>
          </w:p>
          <w:p w:rsidR="00820352" w:rsidRPr="006F1AA4" w:rsidRDefault="00820352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3B7AB3" w:rsidRPr="0061438C" w:rsidTr="00302125">
        <w:tc>
          <w:tcPr>
            <w:tcW w:w="2428" w:type="dxa"/>
            <w:vMerge/>
          </w:tcPr>
          <w:p w:rsidR="00820352" w:rsidRPr="0061438C" w:rsidRDefault="00820352" w:rsidP="002E55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1" w:type="dxa"/>
          </w:tcPr>
          <w:p w:rsidR="00820352" w:rsidRPr="00302125" w:rsidRDefault="00820352" w:rsidP="002E55C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>Лекция</w:t>
            </w:r>
            <w:r w:rsidR="002E55C9" w:rsidRPr="00302125">
              <w:rPr>
                <w:b/>
                <w:sz w:val="28"/>
                <w:szCs w:val="28"/>
              </w:rPr>
              <w:t>-14</w:t>
            </w:r>
            <w:r w:rsidRPr="00302125">
              <w:rPr>
                <w:b/>
                <w:sz w:val="28"/>
                <w:szCs w:val="28"/>
              </w:rPr>
              <w:t xml:space="preserve">. </w:t>
            </w:r>
            <w:r w:rsidR="00972D19" w:rsidRPr="00302125">
              <w:rPr>
                <w:sz w:val="28"/>
                <w:szCs w:val="28"/>
              </w:rPr>
              <w:t>Медицинские осмотры водителей в системе профилактики</w:t>
            </w:r>
            <w:r w:rsidR="00972D19" w:rsidRPr="00302125">
              <w:rPr>
                <w:sz w:val="28"/>
                <w:szCs w:val="28"/>
              </w:rPr>
              <w:br/>
              <w:t>дорожно-транспортных происшествий</w:t>
            </w:r>
          </w:p>
        </w:tc>
        <w:tc>
          <w:tcPr>
            <w:tcW w:w="1337" w:type="dxa"/>
          </w:tcPr>
          <w:p w:rsidR="00820352" w:rsidRPr="006F1AA4" w:rsidRDefault="00820352" w:rsidP="006F1AA4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t>2</w:t>
            </w:r>
          </w:p>
        </w:tc>
        <w:tc>
          <w:tcPr>
            <w:tcW w:w="2059" w:type="dxa"/>
            <w:vMerge/>
          </w:tcPr>
          <w:p w:rsidR="00820352" w:rsidRPr="006F1AA4" w:rsidRDefault="00820352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3B7AB3" w:rsidRPr="0061438C" w:rsidTr="00302125">
        <w:tc>
          <w:tcPr>
            <w:tcW w:w="2428" w:type="dxa"/>
            <w:vMerge/>
          </w:tcPr>
          <w:p w:rsidR="00820352" w:rsidRPr="0061438C" w:rsidRDefault="00820352" w:rsidP="002E55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21" w:type="dxa"/>
          </w:tcPr>
          <w:p w:rsidR="00972D19" w:rsidRPr="00302125" w:rsidRDefault="00972D19" w:rsidP="00972D19">
            <w:pPr>
              <w:spacing w:line="276" w:lineRule="auto"/>
              <w:rPr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>Практическое занятие №</w:t>
            </w:r>
            <w:r w:rsidR="008514F1" w:rsidRPr="00302125">
              <w:rPr>
                <w:b/>
                <w:sz w:val="28"/>
                <w:szCs w:val="28"/>
              </w:rPr>
              <w:t>19</w:t>
            </w:r>
            <w:r w:rsidRPr="00302125">
              <w:rPr>
                <w:b/>
                <w:sz w:val="28"/>
                <w:szCs w:val="28"/>
              </w:rPr>
              <w:t>.</w:t>
            </w:r>
            <w:r w:rsidR="00EA6881" w:rsidRPr="00302125">
              <w:rPr>
                <w:b/>
                <w:sz w:val="28"/>
                <w:szCs w:val="28"/>
              </w:rPr>
              <w:t xml:space="preserve"> </w:t>
            </w:r>
            <w:r w:rsidRPr="00302125">
              <w:rPr>
                <w:sz w:val="28"/>
                <w:szCs w:val="28"/>
              </w:rPr>
              <w:t xml:space="preserve">Порядок проведения </w:t>
            </w:r>
            <w:proofErr w:type="spellStart"/>
            <w:r w:rsidRPr="00302125">
              <w:rPr>
                <w:sz w:val="28"/>
                <w:szCs w:val="28"/>
              </w:rPr>
              <w:t>предрейсовых</w:t>
            </w:r>
            <w:proofErr w:type="spellEnd"/>
            <w:r w:rsidR="00302125" w:rsidRPr="00302125">
              <w:rPr>
                <w:sz w:val="28"/>
                <w:szCs w:val="28"/>
              </w:rPr>
              <w:t xml:space="preserve">, </w:t>
            </w:r>
            <w:proofErr w:type="spellStart"/>
            <w:r w:rsidR="00302125" w:rsidRPr="00302125">
              <w:rPr>
                <w:sz w:val="28"/>
                <w:szCs w:val="28"/>
              </w:rPr>
              <w:t>предсмен-ных</w:t>
            </w:r>
            <w:proofErr w:type="spellEnd"/>
            <w:r w:rsidRPr="00302125">
              <w:rPr>
                <w:sz w:val="28"/>
                <w:szCs w:val="28"/>
              </w:rPr>
              <w:t xml:space="preserve"> и </w:t>
            </w:r>
            <w:proofErr w:type="spellStart"/>
            <w:r w:rsidRPr="00302125">
              <w:rPr>
                <w:sz w:val="28"/>
                <w:szCs w:val="28"/>
              </w:rPr>
              <w:t>послерейсовых</w:t>
            </w:r>
            <w:proofErr w:type="spellEnd"/>
            <w:r w:rsidR="00302125" w:rsidRPr="00302125">
              <w:rPr>
                <w:sz w:val="28"/>
                <w:szCs w:val="28"/>
              </w:rPr>
              <w:t xml:space="preserve">, </w:t>
            </w:r>
            <w:proofErr w:type="spellStart"/>
            <w:r w:rsidR="00302125" w:rsidRPr="00302125">
              <w:rPr>
                <w:sz w:val="28"/>
                <w:szCs w:val="28"/>
              </w:rPr>
              <w:t>послесменных</w:t>
            </w:r>
            <w:proofErr w:type="spellEnd"/>
            <w:r w:rsidRPr="00302125">
              <w:rPr>
                <w:sz w:val="28"/>
                <w:szCs w:val="28"/>
              </w:rPr>
              <w:t xml:space="preserve"> </w:t>
            </w:r>
            <w:proofErr w:type="spellStart"/>
            <w:r w:rsidRPr="00302125">
              <w:rPr>
                <w:sz w:val="28"/>
                <w:szCs w:val="28"/>
              </w:rPr>
              <w:t>медици</w:t>
            </w:r>
            <w:r w:rsidR="00302125" w:rsidRPr="00302125">
              <w:rPr>
                <w:sz w:val="28"/>
                <w:szCs w:val="28"/>
              </w:rPr>
              <w:t>-</w:t>
            </w:r>
            <w:r w:rsidRPr="00302125">
              <w:rPr>
                <w:sz w:val="28"/>
                <w:szCs w:val="28"/>
              </w:rPr>
              <w:t>ских</w:t>
            </w:r>
            <w:proofErr w:type="spellEnd"/>
            <w:r w:rsidRPr="00302125">
              <w:rPr>
                <w:sz w:val="28"/>
                <w:szCs w:val="28"/>
              </w:rPr>
              <w:t xml:space="preserve"> осмотров водителей. </w:t>
            </w:r>
            <w:r w:rsidR="003B7AB3" w:rsidRPr="00302125">
              <w:rPr>
                <w:sz w:val="28"/>
                <w:szCs w:val="28"/>
              </w:rPr>
              <w:lastRenderedPageBreak/>
              <w:t xml:space="preserve">Выявление </w:t>
            </w:r>
            <w:r w:rsidRPr="00302125">
              <w:rPr>
                <w:sz w:val="28"/>
                <w:szCs w:val="28"/>
              </w:rPr>
              <w:t xml:space="preserve">сотрудников </w:t>
            </w:r>
            <w:r w:rsidR="003B7AB3" w:rsidRPr="00302125">
              <w:rPr>
                <w:sz w:val="28"/>
                <w:szCs w:val="28"/>
              </w:rPr>
              <w:t xml:space="preserve">с </w:t>
            </w:r>
            <w:proofErr w:type="gramStart"/>
            <w:r w:rsidR="003B7AB3" w:rsidRPr="00302125">
              <w:rPr>
                <w:sz w:val="28"/>
                <w:szCs w:val="28"/>
              </w:rPr>
              <w:t>артериальной</w:t>
            </w:r>
            <w:proofErr w:type="gramEnd"/>
            <w:r w:rsidR="003B7AB3" w:rsidRPr="00302125">
              <w:rPr>
                <w:sz w:val="28"/>
                <w:szCs w:val="28"/>
              </w:rPr>
              <w:t xml:space="preserve"> </w:t>
            </w:r>
            <w:proofErr w:type="spellStart"/>
            <w:r w:rsidR="003B7AB3" w:rsidRPr="00302125">
              <w:rPr>
                <w:sz w:val="28"/>
                <w:szCs w:val="28"/>
              </w:rPr>
              <w:t>гипертен</w:t>
            </w:r>
            <w:r w:rsidR="00302125" w:rsidRPr="00302125">
              <w:rPr>
                <w:sz w:val="28"/>
                <w:szCs w:val="28"/>
              </w:rPr>
              <w:t>-</w:t>
            </w:r>
            <w:r w:rsidR="003B7AB3" w:rsidRPr="00302125">
              <w:rPr>
                <w:sz w:val="28"/>
                <w:szCs w:val="28"/>
              </w:rPr>
              <w:t>зией</w:t>
            </w:r>
            <w:proofErr w:type="spellEnd"/>
            <w:r w:rsidR="003B7AB3" w:rsidRPr="00302125">
              <w:rPr>
                <w:sz w:val="28"/>
                <w:szCs w:val="28"/>
              </w:rPr>
              <w:t xml:space="preserve">, </w:t>
            </w:r>
            <w:r w:rsidR="00EA6881" w:rsidRPr="00302125">
              <w:rPr>
                <w:sz w:val="28"/>
                <w:szCs w:val="28"/>
              </w:rPr>
              <w:t>лихорадящих</w:t>
            </w:r>
            <w:r w:rsidRPr="00302125">
              <w:rPr>
                <w:sz w:val="28"/>
                <w:szCs w:val="28"/>
              </w:rPr>
              <w:t xml:space="preserve"> с симптомами острых инфекционных заболеваний.</w:t>
            </w:r>
          </w:p>
          <w:p w:rsidR="00820352" w:rsidRPr="00302125" w:rsidRDefault="00972D19" w:rsidP="002E55C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02125">
              <w:rPr>
                <w:b/>
                <w:sz w:val="28"/>
                <w:szCs w:val="28"/>
              </w:rPr>
              <w:t>№</w:t>
            </w:r>
            <w:r w:rsidR="008514F1" w:rsidRPr="00302125">
              <w:rPr>
                <w:b/>
                <w:sz w:val="28"/>
                <w:szCs w:val="28"/>
              </w:rPr>
              <w:t>20</w:t>
            </w:r>
            <w:r w:rsidR="00820352" w:rsidRPr="00302125">
              <w:rPr>
                <w:b/>
                <w:sz w:val="28"/>
                <w:szCs w:val="28"/>
              </w:rPr>
              <w:t xml:space="preserve">. </w:t>
            </w:r>
            <w:r w:rsidR="003B7AB3" w:rsidRPr="00302125">
              <w:rPr>
                <w:sz w:val="28"/>
                <w:szCs w:val="28"/>
              </w:rPr>
              <w:t>Выявление алкоголь</w:t>
            </w:r>
            <w:r w:rsidR="00302125" w:rsidRPr="00302125">
              <w:rPr>
                <w:sz w:val="28"/>
                <w:szCs w:val="28"/>
              </w:rPr>
              <w:t>-</w:t>
            </w:r>
            <w:proofErr w:type="spellStart"/>
            <w:r w:rsidR="003B7AB3" w:rsidRPr="00302125">
              <w:rPr>
                <w:sz w:val="28"/>
                <w:szCs w:val="28"/>
              </w:rPr>
              <w:t>ного</w:t>
            </w:r>
            <w:proofErr w:type="spellEnd"/>
            <w:r w:rsidR="003B7AB3" w:rsidRPr="00302125">
              <w:rPr>
                <w:sz w:val="28"/>
                <w:szCs w:val="28"/>
              </w:rPr>
              <w:t>, наркотического или токсического опьянения у водителей.</w:t>
            </w:r>
          </w:p>
        </w:tc>
        <w:tc>
          <w:tcPr>
            <w:tcW w:w="1337" w:type="dxa"/>
          </w:tcPr>
          <w:p w:rsidR="00820352" w:rsidRPr="006F1AA4" w:rsidRDefault="00820352" w:rsidP="006F1AA4">
            <w:pPr>
              <w:jc w:val="center"/>
              <w:rPr>
                <w:sz w:val="28"/>
                <w:szCs w:val="28"/>
              </w:rPr>
            </w:pPr>
            <w:r w:rsidRPr="006F1AA4">
              <w:rPr>
                <w:sz w:val="28"/>
                <w:szCs w:val="28"/>
              </w:rPr>
              <w:lastRenderedPageBreak/>
              <w:t>6</w:t>
            </w:r>
          </w:p>
          <w:p w:rsidR="00820352" w:rsidRPr="006F1AA4" w:rsidRDefault="00820352" w:rsidP="006F1AA4">
            <w:pPr>
              <w:jc w:val="center"/>
              <w:rPr>
                <w:sz w:val="28"/>
                <w:szCs w:val="28"/>
              </w:rPr>
            </w:pPr>
          </w:p>
          <w:p w:rsidR="00820352" w:rsidRPr="006F1AA4" w:rsidRDefault="00820352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</w:tcPr>
          <w:p w:rsidR="00820352" w:rsidRPr="006F1AA4" w:rsidRDefault="00820352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3B7AB3" w:rsidRPr="0061438C" w:rsidTr="00302125">
        <w:tc>
          <w:tcPr>
            <w:tcW w:w="5949" w:type="dxa"/>
            <w:gridSpan w:val="2"/>
          </w:tcPr>
          <w:p w:rsidR="00820352" w:rsidRPr="0061438C" w:rsidRDefault="00820352" w:rsidP="002E55C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61438C">
              <w:rPr>
                <w:b/>
                <w:sz w:val="28"/>
                <w:szCs w:val="28"/>
              </w:rPr>
              <w:lastRenderedPageBreak/>
              <w:t xml:space="preserve">Промежуточная аттестация </w:t>
            </w:r>
          </w:p>
        </w:tc>
        <w:tc>
          <w:tcPr>
            <w:tcW w:w="1337" w:type="dxa"/>
          </w:tcPr>
          <w:p w:rsidR="00820352" w:rsidRPr="006F1AA4" w:rsidRDefault="00820352" w:rsidP="006F1AA4">
            <w:pPr>
              <w:jc w:val="center"/>
              <w:rPr>
                <w:sz w:val="28"/>
                <w:szCs w:val="28"/>
              </w:rPr>
            </w:pPr>
            <w:r w:rsidRPr="006F1AA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059" w:type="dxa"/>
          </w:tcPr>
          <w:p w:rsidR="00820352" w:rsidRPr="006F1AA4" w:rsidRDefault="00820352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3B7AB3" w:rsidRPr="0061438C" w:rsidTr="00302125">
        <w:tc>
          <w:tcPr>
            <w:tcW w:w="5949" w:type="dxa"/>
            <w:gridSpan w:val="2"/>
          </w:tcPr>
          <w:p w:rsidR="00820352" w:rsidRPr="0061438C" w:rsidRDefault="00820352" w:rsidP="002E55C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61438C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337" w:type="dxa"/>
          </w:tcPr>
          <w:p w:rsidR="00820352" w:rsidRPr="006F1AA4" w:rsidRDefault="00820352" w:rsidP="006F1AA4">
            <w:pPr>
              <w:jc w:val="center"/>
              <w:rPr>
                <w:sz w:val="28"/>
                <w:szCs w:val="28"/>
              </w:rPr>
            </w:pPr>
            <w:r w:rsidRPr="006F1AA4">
              <w:rPr>
                <w:b/>
                <w:sz w:val="28"/>
                <w:szCs w:val="28"/>
              </w:rPr>
              <w:t>90</w:t>
            </w:r>
          </w:p>
        </w:tc>
        <w:tc>
          <w:tcPr>
            <w:tcW w:w="2059" w:type="dxa"/>
          </w:tcPr>
          <w:p w:rsidR="00820352" w:rsidRPr="006F1AA4" w:rsidRDefault="00820352" w:rsidP="006F1A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F959CD" w:rsidRDefault="00F959CD" w:rsidP="0082035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59CD" w:rsidRDefault="00F959CD" w:rsidP="0082035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1AA4" w:rsidRDefault="006F1AA4" w:rsidP="0082035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1AA4" w:rsidRDefault="006F1AA4" w:rsidP="0082035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1AA4" w:rsidRDefault="006F1AA4" w:rsidP="0082035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1AA4" w:rsidRDefault="006F1AA4" w:rsidP="0082035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1AA4" w:rsidRDefault="006F1AA4" w:rsidP="0082035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1AA4" w:rsidRDefault="006F1AA4" w:rsidP="0082035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1AA4" w:rsidRDefault="006F1AA4" w:rsidP="0082035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074F" w:rsidRPr="0061438C" w:rsidRDefault="00B3074F" w:rsidP="0061438C">
      <w:pPr>
        <w:shd w:val="clear" w:color="auto" w:fill="FFFFFF"/>
        <w:spacing w:after="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63EA" w:rsidRPr="0061438C" w:rsidRDefault="0061438C" w:rsidP="00EC63EA">
      <w:pPr>
        <w:spacing w:after="0" w:line="276" w:lineRule="auto"/>
        <w:rPr>
          <w:rFonts w:ascii="Times New Roman" w:eastAsia="Calibri" w:hAnsi="Times New Roman" w:cs="Times New Roman"/>
          <w:b/>
          <w:color w:val="0070C0"/>
          <w:sz w:val="28"/>
          <w:szCs w:val="28"/>
        </w:rPr>
      </w:pPr>
      <w:r w:rsidRPr="006F1AA4">
        <w:rPr>
          <w:rFonts w:ascii="Times New Roman" w:eastAsia="Calibri" w:hAnsi="Times New Roman" w:cs="Times New Roman"/>
          <w:b/>
          <w:sz w:val="28"/>
          <w:szCs w:val="28"/>
        </w:rPr>
        <w:t>3. УСЛОВИЯ РЕАЛИЗ</w:t>
      </w:r>
      <w:r w:rsidR="00EC63EA" w:rsidRPr="006F1AA4">
        <w:rPr>
          <w:rFonts w:ascii="Times New Roman" w:eastAsia="Calibri" w:hAnsi="Times New Roman" w:cs="Times New Roman"/>
          <w:b/>
          <w:sz w:val="28"/>
          <w:szCs w:val="28"/>
        </w:rPr>
        <w:t>АЦИИ УЧЕБНОЙ ДИСЦИПЛИНЫ «ОРГАНИЗАЦИЯ ДИСПАНСЕРИЗАЦИИ НАСЕЛЕНИЯ»</w:t>
      </w:r>
    </w:p>
    <w:p w:rsidR="0061438C" w:rsidRPr="0061438C" w:rsidRDefault="0061438C" w:rsidP="0061438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63EA" w:rsidRPr="00680F7A" w:rsidRDefault="00EC63EA" w:rsidP="006F1AA4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80F7A">
        <w:rPr>
          <w:rFonts w:ascii="Times New Roman" w:eastAsia="Calibri" w:hAnsi="Times New Roman" w:cs="Times New Roman"/>
          <w:b/>
          <w:sz w:val="28"/>
          <w:szCs w:val="28"/>
        </w:rPr>
        <w:t>3.1. Для реализации программы учебной дисциплины предусмотрены следующие специальные помещения:</w:t>
      </w:r>
    </w:p>
    <w:p w:rsidR="006F1AA4" w:rsidRDefault="006F1AA4" w:rsidP="006F1A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63EA" w:rsidRPr="00F02A56" w:rsidRDefault="00EC63EA" w:rsidP="006F1A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A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аудиторий (лабораторий)</w:t>
      </w:r>
      <w:r w:rsidRPr="00680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кафедре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C63EA" w:rsidRPr="00F02A56" w:rsidRDefault="00EC63EA" w:rsidP="00EC6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</w:t>
      </w: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 №28 до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0 мест, учебная аудитория для СР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и кабинет №20 «Профилактики ХНИЗ и формирования ЗОЖ», 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лаборатория </w:t>
      </w: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. №21.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1AA4" w:rsidRDefault="006F1AA4" w:rsidP="006F1A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63EA" w:rsidRPr="00F02A56" w:rsidRDefault="00EC63EA" w:rsidP="006F1A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A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 базы кафедры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МБУЗ </w:t>
      </w:r>
      <w:r w:rsidRPr="00F02A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городские поликлиники: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№3, №7, №10,</w:t>
      </w: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№11,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поликлинические отделения НИИ№1 и ККБ №2, частная клиника «Солнечная»</w:t>
      </w: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 отделения, 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клиническая больница «РЖД-Медицина». </w:t>
      </w:r>
    </w:p>
    <w:p w:rsidR="006F1AA4" w:rsidRDefault="006F1AA4" w:rsidP="006F1A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63EA" w:rsidRPr="00F02A56" w:rsidRDefault="00EC63EA" w:rsidP="006F1A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A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Базы обучения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библиотека КубГМУ, </w:t>
      </w:r>
      <w:proofErr w:type="gramStart"/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интернет-классы</w:t>
      </w:r>
      <w:proofErr w:type="gramEnd"/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</w:t>
      </w: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>пьютерный класс</w:t>
      </w:r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имультипрофильный</w:t>
      </w:r>
      <w:proofErr w:type="spellEnd"/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аккредитационно-симуляционный</w:t>
      </w:r>
      <w:proofErr w:type="spellEnd"/>
      <w:r w:rsidRPr="0068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</w:t>
      </w:r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КубГМУ</w:t>
      </w:r>
      <w:proofErr w:type="spellEnd"/>
      <w:r w:rsidRPr="00F02A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63EA" w:rsidRPr="00680F7A" w:rsidRDefault="00EC63EA" w:rsidP="00EC63EA">
      <w:pPr>
        <w:spacing w:after="0" w:line="276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</w:p>
    <w:p w:rsidR="006F1AA4" w:rsidRDefault="006F1AA4" w:rsidP="0061438C">
      <w:pPr>
        <w:spacing w:after="0" w:line="276" w:lineRule="auto"/>
        <w:ind w:firstLine="851"/>
        <w:rPr>
          <w:rFonts w:ascii="Times New Roman" w:eastAsia="Calibri" w:hAnsi="Times New Roman" w:cs="Times New Roman"/>
          <w:b/>
          <w:sz w:val="28"/>
          <w:szCs w:val="28"/>
        </w:rPr>
      </w:pPr>
    </w:p>
    <w:p w:rsidR="0061438C" w:rsidRPr="0061438C" w:rsidRDefault="0061438C" w:rsidP="0061438C">
      <w:pPr>
        <w:spacing w:after="0" w:line="276" w:lineRule="auto"/>
        <w:ind w:firstLine="851"/>
        <w:rPr>
          <w:rFonts w:ascii="Times New Roman" w:eastAsia="Calibri" w:hAnsi="Times New Roman" w:cs="Times New Roman"/>
          <w:b/>
          <w:sz w:val="28"/>
          <w:szCs w:val="28"/>
        </w:rPr>
      </w:pPr>
      <w:r w:rsidRPr="0061438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3.2. Информационное обеспечение обучения</w:t>
      </w:r>
    </w:p>
    <w:p w:rsidR="0061438C" w:rsidRPr="006F1AA4" w:rsidRDefault="0061438C" w:rsidP="006F1AA4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AA4">
        <w:rPr>
          <w:rFonts w:ascii="Times New Roman" w:eastAsia="Calibri" w:hAnsi="Times New Roman" w:cs="Times New Roman"/>
          <w:sz w:val="28"/>
          <w:szCs w:val="28"/>
        </w:rPr>
        <w:t>Для реализаци</w:t>
      </w:r>
      <w:r w:rsidR="00EC63EA" w:rsidRPr="006F1AA4">
        <w:rPr>
          <w:rFonts w:ascii="Times New Roman" w:eastAsia="Calibri" w:hAnsi="Times New Roman" w:cs="Times New Roman"/>
          <w:sz w:val="28"/>
          <w:szCs w:val="28"/>
        </w:rPr>
        <w:t>и программы дисциплина «Организация диспансеризации населения</w:t>
      </w:r>
      <w:r w:rsidRPr="006F1AA4">
        <w:rPr>
          <w:rFonts w:ascii="Times New Roman" w:eastAsia="Calibri" w:hAnsi="Times New Roman" w:cs="Times New Roman"/>
          <w:sz w:val="28"/>
          <w:szCs w:val="28"/>
        </w:rPr>
        <w:t>» включена в электронную информационно-образовательную среду ФГБОУ ВО КубГМУ</w:t>
      </w:r>
      <w:r w:rsidRPr="006F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F1AA4">
        <w:rPr>
          <w:rFonts w:ascii="Times New Roman" w:eastAsia="Calibri" w:hAnsi="Times New Roman" w:cs="Times New Roman"/>
          <w:sz w:val="28"/>
          <w:szCs w:val="28"/>
        </w:rPr>
        <w:t xml:space="preserve">Минздрава России </w:t>
      </w:r>
      <w:r w:rsidRPr="006F1AA4">
        <w:rPr>
          <w:rFonts w:ascii="Times New Roman" w:eastAsia="Calibri" w:hAnsi="Times New Roman" w:cs="Times New Roman"/>
          <w:sz w:val="28"/>
          <w:szCs w:val="28"/>
          <w:lang w:eastAsia="ru-RU"/>
        </w:rPr>
        <w:t>и предусматривает использование в образовательном процессе активных и интерактивных форм проведения занятий (компьютерных симуляций, деловых игр, разбора конкретных ситуаций – кейсов, психологических и иных тренингов, групповых дискуссий – круглых столов) в сочетании с внеаудиторной работой для формирования и развития общих (</w:t>
      </w:r>
      <w:r w:rsidRPr="006F1AA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и профессиональных</w:t>
      </w:r>
      <w:r w:rsidRPr="006F1AA4">
        <w:rPr>
          <w:rFonts w:ascii="Times New Roman" w:eastAsia="Calibri" w:hAnsi="Times New Roman" w:cs="Times New Roman"/>
          <w:sz w:val="28"/>
          <w:szCs w:val="28"/>
          <w:lang w:eastAsia="ru-RU"/>
        </w:rPr>
        <w:t>) компетенций обучающихся.</w:t>
      </w:r>
    </w:p>
    <w:p w:rsidR="0061438C" w:rsidRPr="0061438C" w:rsidRDefault="0061438C" w:rsidP="0061438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38C" w:rsidRPr="006F1AA4" w:rsidRDefault="0061438C" w:rsidP="0061438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F1AA4">
        <w:rPr>
          <w:rFonts w:ascii="Times New Roman" w:eastAsia="Calibri" w:hAnsi="Times New Roman" w:cs="Times New Roman"/>
          <w:b/>
          <w:sz w:val="28"/>
          <w:szCs w:val="28"/>
        </w:rPr>
        <w:t>3.2.1. Основная литература, необходимая дл</w:t>
      </w:r>
      <w:r w:rsidR="00EC63EA" w:rsidRPr="006F1AA4">
        <w:rPr>
          <w:rFonts w:ascii="Times New Roman" w:eastAsia="Calibri" w:hAnsi="Times New Roman" w:cs="Times New Roman"/>
          <w:b/>
          <w:sz w:val="28"/>
          <w:szCs w:val="28"/>
        </w:rPr>
        <w:t xml:space="preserve">я освоения дисциплины </w:t>
      </w:r>
      <w:r w:rsidR="00EC63EA" w:rsidRPr="006F1AA4">
        <w:rPr>
          <w:rFonts w:ascii="Times New Roman" w:eastAsia="Calibri" w:hAnsi="Times New Roman" w:cs="Times New Roman"/>
          <w:sz w:val="28"/>
          <w:szCs w:val="28"/>
        </w:rPr>
        <w:t>«Организация диспансеризации населения»</w:t>
      </w:r>
    </w:p>
    <w:p w:rsidR="00EC63EA" w:rsidRDefault="00EC63EA" w:rsidP="00EC63E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 </w:t>
      </w:r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Гордеев, И. Г. Сестринское дело. Практическое руководство : учебное пособие / под ред. И. Г. Гордеева, С. М. </w:t>
      </w:r>
      <w:proofErr w:type="spellStart"/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Отаров</w:t>
      </w:r>
      <w:r w:rsidR="006F1AA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ой</w:t>
      </w:r>
      <w:proofErr w:type="spellEnd"/>
      <w:r w:rsidR="006F1AA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З. З. </w:t>
      </w:r>
      <w:proofErr w:type="spellStart"/>
      <w:r w:rsidR="006F1AA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Балкизова</w:t>
      </w:r>
      <w:proofErr w:type="spellEnd"/>
      <w:r w:rsidR="006F1AA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- 2-е изд.</w:t>
      </w:r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proofErr w:type="spellStart"/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перераб</w:t>
      </w:r>
      <w:proofErr w:type="spellEnd"/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и доп. - Москва : ГЭОТАР-Медиа, 2022. - 592 с. : ил. - 592 с. - ISBN 978-5-9704-6649-0. - Текст : непосредственный</w:t>
      </w:r>
    </w:p>
    <w:p w:rsidR="00EC63EA" w:rsidRDefault="00EC63EA" w:rsidP="00EC63E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680F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Двойников, С. И. Проведение</w:t>
      </w:r>
      <w:r w:rsidR="006F1AA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профилактических мероприятий</w:t>
      </w:r>
      <w:r w:rsidRPr="00680F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: учебное </w:t>
      </w:r>
      <w:r w:rsidR="006F1AA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пособие / С. И. Двойников и др.</w:t>
      </w:r>
      <w:r w:rsidRPr="00680F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; под ред. С. И. Двойникова. - 2-е изд. , </w:t>
      </w:r>
      <w:proofErr w:type="spellStart"/>
      <w:r w:rsidRPr="00680F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перераб</w:t>
      </w:r>
      <w:proofErr w:type="spellEnd"/>
      <w:r w:rsidRPr="00680F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и доп. - Москва : ГЭОТАР-Медиа, 2020. - 480 с. - ISBN 978-5-9704-5562-3. - Текст : непосредственный</w:t>
      </w:r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</w:p>
    <w:p w:rsidR="00EC63EA" w:rsidRPr="00EC63EA" w:rsidRDefault="00EC63EA" w:rsidP="00EC63E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3. </w:t>
      </w:r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Двойников, С. И. Младшая медицинс</w:t>
      </w:r>
      <w:r w:rsidR="006F1AA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кая сестра по уходу за больными</w:t>
      </w:r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: учебник / С. И. Двойников, С. Р</w:t>
      </w:r>
      <w:r w:rsidR="006F1AA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Бабаян, Ю. А. Тарасова [и др.</w:t>
      </w:r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] ; под ред. С. </w:t>
      </w:r>
      <w:proofErr w:type="spellStart"/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И.Двойникова</w:t>
      </w:r>
      <w:proofErr w:type="spellEnd"/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 С. Р. Бабаяна. - Москва : ГЭОТАР-Медиа, 2021. - 512 с. : ил. - 512 с. - ISBN 978-5-9704-6455-7. - Текст : непосредственны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й</w:t>
      </w:r>
    </w:p>
    <w:p w:rsidR="00EC63EA" w:rsidRDefault="00EC63EA" w:rsidP="00EC63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4. </w:t>
      </w:r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Диагностика и лечение пациентов офтальмологического профиля: учебник / Е.А. Егоров, А.А. Рябцева, Л.Н. Харченко, Л.М. Епифанова. - Москва: ГЭОТАР-Медиа, 2020. - 160 с. - ISBN 978-5-9704-5053-6. -  Текст : непосредственный</w:t>
      </w:r>
    </w:p>
    <w:p w:rsidR="00EC63EA" w:rsidRPr="00D94FB8" w:rsidRDefault="006F1AA4" w:rsidP="006F1AA4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5. </w:t>
      </w:r>
      <w:r w:rsidR="00EC63EA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Диагностика и лечение пациентов стоматологического профиля: учебник /Макеева И.М. [и др.]. - Москва: ГЭОТАР-Медиа, 2019. - 256 с. - ISBN 978-5-9704-4854-0. -  Текст : непосредственный</w:t>
      </w:r>
    </w:p>
    <w:p w:rsidR="00EC63EA" w:rsidRDefault="006F1AA4" w:rsidP="00EC63EA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6</w:t>
      </w:r>
      <w:r w:rsidR="00EC63E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 w:rsidR="00EC63EA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Диагностика терапевтических заболеваний: учебник / В.М. Нечаев, И. И. Кулешова, Л.С. </w:t>
      </w:r>
      <w:proofErr w:type="spellStart"/>
      <w:r w:rsidR="00EC63EA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Фролькис</w:t>
      </w:r>
      <w:proofErr w:type="spellEnd"/>
      <w:r w:rsidR="00EC63EA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- Москва: ГЭОТАР-Медиа, 2020. - 608 с.: ил. - ISBN 978-5-9704-5677-4. -  Текст : непосредственный</w:t>
      </w:r>
    </w:p>
    <w:p w:rsidR="00EC63EA" w:rsidRPr="008F006E" w:rsidRDefault="006F1AA4" w:rsidP="00EC63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7</w:t>
      </w:r>
      <w:r w:rsidR="00EC63E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 w:rsidR="00EC63EA" w:rsidRPr="008F006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Кочергин, Н. Г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Кожные и венерические болезни</w:t>
      </w:r>
      <w:r w:rsidR="00EC63EA" w:rsidRPr="008F006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: диагностика, лечение и профилактика   : учебник / Н. Г. Кочергин. - Москва : ГЭОТАР-Медиа, 2019. - 288 с. : ил. - 288 с. - ISBN 978-5-9704-5464-0. – Текст: непосредственный</w:t>
      </w:r>
    </w:p>
    <w:p w:rsidR="00EC63EA" w:rsidRDefault="006F1AA4" w:rsidP="00EC63EA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8</w:t>
      </w:r>
      <w:r w:rsidR="00EC63E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proofErr w:type="spellStart"/>
      <w:r w:rsidR="00EC63EA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Пальчун</w:t>
      </w:r>
      <w:proofErr w:type="spellEnd"/>
      <w:r w:rsidR="00EC63EA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В.Т. Болезни уха, горла и носа: учебник / В.Т. </w:t>
      </w:r>
      <w:proofErr w:type="spellStart"/>
      <w:r w:rsidR="00EC63EA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Пальчун</w:t>
      </w:r>
      <w:proofErr w:type="spellEnd"/>
      <w:r w:rsidR="00EC63EA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А. В. Гуров. - 3-е изд., </w:t>
      </w:r>
      <w:proofErr w:type="spellStart"/>
      <w:r w:rsidR="00EC63EA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испр</w:t>
      </w:r>
      <w:proofErr w:type="spellEnd"/>
      <w:r w:rsidR="00EC63EA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и доп. - Москва: ГЭОТАР-Медиа, 2019. - 336 с.: ил. - 336 с. - ISBN 978-5-9704-5480-0. - Текст : непосредственный</w:t>
      </w:r>
    </w:p>
    <w:p w:rsidR="00EC63EA" w:rsidRDefault="006F1AA4" w:rsidP="00EC63EA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9</w:t>
      </w:r>
      <w:r w:rsidR="00EC63E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  <w:proofErr w:type="spellStart"/>
      <w:r w:rsidR="00EC63EA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Тюльпин</w:t>
      </w:r>
      <w:proofErr w:type="spellEnd"/>
      <w:r w:rsidR="00EC63EA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Ю.Г. Психические болезни с курсом наркологии: учебник / Ю.Г. </w:t>
      </w:r>
      <w:proofErr w:type="spellStart"/>
      <w:r w:rsidR="00EC63EA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Тюльпин</w:t>
      </w:r>
      <w:proofErr w:type="spellEnd"/>
      <w:r w:rsidR="00EC63EA"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- Москва: ГЭОТАР Медиа, 2019. - 496 с.: ил.- ISBN 978-5-9704-5460-2. -  Текст : непосредственный</w:t>
      </w:r>
    </w:p>
    <w:p w:rsidR="00EC63EA" w:rsidRPr="00680F7A" w:rsidRDefault="00EC63EA" w:rsidP="00EC6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6F1AA4" w:rsidRDefault="00EC63EA" w:rsidP="006F1AA4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80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Основные электронные издания</w:t>
      </w:r>
      <w:r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</w:p>
    <w:p w:rsidR="00EC63EA" w:rsidRPr="00FF4DB1" w:rsidRDefault="00EC63EA" w:rsidP="006F1AA4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1. </w:t>
      </w:r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Болезни зубов и полости рта: учебник / И.М. Макеева, Т.С. </w:t>
      </w:r>
      <w:proofErr w:type="spellStart"/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Сохов</w:t>
      </w:r>
      <w:proofErr w:type="spellEnd"/>
      <w:r w:rsidRPr="00D94FB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 М.Я. Алимова [и др. ]. - Москва: ГЭОТАР - Медиа, 2020. - 256 с.: ил. - ISBN 978-5-9704-5675-</w:t>
      </w:r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0. - Текст: электронный // Электронно-библиотечная система Консультант студента. - URL: http://www.medcollegelib.ru/book/ISBN9785970456750.html Режим доступа : по подписке. </w:t>
      </w:r>
    </w:p>
    <w:p w:rsidR="00EC63EA" w:rsidRPr="00FF4DB1" w:rsidRDefault="00EC63EA" w:rsidP="006F1AA4">
      <w:p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F4DB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2. </w:t>
      </w:r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Диагностика и лечение пациентов стоматологического профиля: учебник / Макеева И.М. [и др.]. - Москва: ГЭОТАР-Медиа, 2019. - 256 с. - ISBN 978-5-9704-4854-0. - Текст: электронный // Электронно-библиотечная система Консультант студента. - URL: http://www.medcollegelib.ru/book/ISBN9785970448540.html Режим доступа : по подписке.</w:t>
      </w:r>
    </w:p>
    <w:p w:rsidR="00EC63EA" w:rsidRPr="00FF4DB1" w:rsidRDefault="00EC63EA" w:rsidP="006F1AA4">
      <w:p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F4DB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3. </w:t>
      </w:r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Егоров, Е.А. Глазные болезни: учебник / Е.А. Егоров, Л.М. Епифанова. - Москва: ГЭОТАР-Медиа, 2019. - 160 с.: ил. - ISBN 978-5-9704-4867-0. - Текст: электронный // Электронно-библиотечная система Консультант студента. -  URL: http://www.medcollegelib.ru/book/ISBN9785970448670.html Режим доступа : по подписке.</w:t>
      </w:r>
    </w:p>
    <w:p w:rsidR="00EC63EA" w:rsidRPr="00FF4DB1" w:rsidRDefault="00EC63EA" w:rsidP="006F1AA4">
      <w:p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F4DB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4. </w:t>
      </w:r>
      <w:proofErr w:type="spellStart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Запруднов</w:t>
      </w:r>
      <w:proofErr w:type="spellEnd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 К.И. Григорьев. - Москва: ГЭОТАР-Медиа, 2019. - 560 с. - ISBN 978-5-9704-5132-8. - Текст: электронный // Электронно-библиотечная система Консультант студента. - URL: http://www.medcollegelib.ru/book/ISBN9785970451328.html Режим доступа : по подписке.</w:t>
      </w:r>
    </w:p>
    <w:p w:rsidR="00EC63EA" w:rsidRPr="00FF4DB1" w:rsidRDefault="00EC63EA" w:rsidP="006F1AA4">
      <w:p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F4DB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5. </w:t>
      </w:r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Зорина, И. Г. Современные подходы к иммунопрофилактике инфекций: учебное пособие / И. Г. Зорина, В. В. Макарова, О. В. </w:t>
      </w:r>
      <w:proofErr w:type="spellStart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Торяник</w:t>
      </w:r>
      <w:proofErr w:type="spellEnd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- Москва ; Берлин : </w:t>
      </w:r>
      <w:proofErr w:type="spellStart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Директ</w:t>
      </w:r>
      <w:proofErr w:type="spellEnd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-Медиа, 2020. - 206 с. - ISBN 978-5-4499-1280-0. - Текст : электронный // ЭБС "Консультант студента" : [сайт]. - URL : https://www.studentlibrary.ru/book/ISBN9785449912800.html (дата обращения: 03.03.2023). - Режим доступа : по подписке.</w:t>
      </w:r>
    </w:p>
    <w:p w:rsidR="00EC63EA" w:rsidRPr="00FF4DB1" w:rsidRDefault="00EC63EA" w:rsidP="006F1AA4">
      <w:p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F4DB1">
        <w:rPr>
          <w:rFonts w:ascii="Times New Roman" w:eastAsia="Times New Roman" w:hAnsi="Times New Roman" w:cs="Times New Roman"/>
          <w:sz w:val="28"/>
          <w:szCs w:val="28"/>
          <w:lang w:eastAsia="x-none"/>
        </w:rPr>
        <w:t>6.</w:t>
      </w:r>
      <w:r w:rsidR="006F1AA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Кочергин, Н.Г. Кожные и венерические болезни: диагностика, лечение и профилактика: учебник / Н. Г. Кочергин. - Москва: ГЭОТАР-Медиа, 2019. - 288 с.: ил. - ISBN 978-5-9704-5464-0. - Текст: электронный // Электронно-библиотечная система Консультант студента. - URL: http://www.medcollegelib.ru/book/ISBN9785970454640.html Режим доступа : по подписке.</w:t>
      </w:r>
    </w:p>
    <w:p w:rsidR="00EC63EA" w:rsidRPr="00FF4DB1" w:rsidRDefault="00EC63EA" w:rsidP="006F1AA4">
      <w:p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F4DB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7. </w:t>
      </w:r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Кулешова, Л. И. Основы сестринского дела : курс лекций, медицинские технологии : учебник / Л. И. Кулешова, Е. В. </w:t>
      </w:r>
      <w:proofErr w:type="spellStart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Пустоветова</w:t>
      </w:r>
      <w:proofErr w:type="spellEnd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- Ростов-на-Дону : Феникс, 2022. - 533 с. (Среднее медицинское образование) - ISBN 978-5-222-35368-4. - Текст : электронный // ЭБС "Консультант студента" : [сайт]. - URL : https://www.studentlibrary.ru/book/ISBN9785222353684.html (дата обращения: 06.01.2023). - Режим доступа : по подписке.</w:t>
      </w:r>
    </w:p>
    <w:p w:rsidR="00EC63EA" w:rsidRPr="00FF4DB1" w:rsidRDefault="00EC63EA" w:rsidP="006F1AA4">
      <w:p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F4DB1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 xml:space="preserve">8. </w:t>
      </w:r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Лечение пациентов терапевтического профиля : учебник / В.М. Нечаев, Л.С. </w:t>
      </w:r>
      <w:proofErr w:type="spellStart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Фролькис</w:t>
      </w:r>
      <w:proofErr w:type="spellEnd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Л.Ю. </w:t>
      </w:r>
      <w:proofErr w:type="spellStart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Игнатюк</w:t>
      </w:r>
      <w:proofErr w:type="spellEnd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[и др.]. - Москва: ГЭОТАР-Медиа, 2020. - 880 с.: ил. - ISBN 978-5-9704-5471-8. - Текст: электронный // Электронно-библиотечная система Консультант студента. - URL: http://www.medcollegelib.ru/book/ISBN9785970454718.html Режим доступа : по подписке.</w:t>
      </w:r>
    </w:p>
    <w:p w:rsidR="00EC63EA" w:rsidRPr="00FF4DB1" w:rsidRDefault="00EC63EA" w:rsidP="006F1AA4">
      <w:p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F4DB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9. </w:t>
      </w:r>
      <w:proofErr w:type="spellStart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Мисетова</w:t>
      </w:r>
      <w:proofErr w:type="spellEnd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Е. Н. Профилактическая деятельность. Курс лекций : учебное пособие  / Е. Н. </w:t>
      </w:r>
      <w:proofErr w:type="spellStart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Мисетова</w:t>
      </w:r>
      <w:proofErr w:type="spellEnd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— 3-е изд., стер. — Санкт-Петербург : Лань, 2022. — 420 с. — ISBN 978-5-8114-9260-2. — Текст : электронный // Лань : электронно-библиотечная система. — URL: </w:t>
      </w:r>
      <w:hyperlink r:id="rId7" w:history="1">
        <w:r w:rsidRPr="00FF4DB1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x-none" w:eastAsia="x-none"/>
          </w:rPr>
          <w:t>https://e.lanbook.com/book/189380</w:t>
        </w:r>
      </w:hyperlink>
    </w:p>
    <w:p w:rsidR="00EC63EA" w:rsidRPr="00FF4DB1" w:rsidRDefault="00EC63EA" w:rsidP="006F1AA4">
      <w:p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F4DB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10. </w:t>
      </w:r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Онкология : учебник / под общей ред. С. Б. </w:t>
      </w:r>
      <w:proofErr w:type="spellStart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Петерсона</w:t>
      </w:r>
      <w:proofErr w:type="spellEnd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- 2-е изд. , </w:t>
      </w:r>
      <w:proofErr w:type="spellStart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перераб</w:t>
      </w:r>
      <w:proofErr w:type="spellEnd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и доп. - Москва : ГЭОТАР</w:t>
      </w:r>
      <w:r w:rsidRPr="00FF4DB1">
        <w:rPr>
          <w:rFonts w:ascii="Times New Roman" w:eastAsia="Times New Roman" w:hAnsi="Times New Roman" w:cs="Times New Roman"/>
          <w:sz w:val="28"/>
          <w:szCs w:val="28"/>
          <w:lang w:eastAsia="x-none"/>
        </w:rPr>
        <w:t>-</w:t>
      </w:r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Медиа, 2022. - 288 с. - ISBN 978-5-9704-6740-4. - Текст : электронный // ЭБС "Консультант студента" : [сайт]. - URL : https://www.studentlibrary.ru/book/ISBN9785970467404.html (дата обращения: 03.03.2023). - Режим доступа : по подписке.</w:t>
      </w:r>
    </w:p>
    <w:p w:rsidR="00EC63EA" w:rsidRPr="00FF4DB1" w:rsidRDefault="00EC63EA" w:rsidP="006F1AA4">
      <w:p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F4DB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11. </w:t>
      </w:r>
      <w:proofErr w:type="spellStart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Пальчун</w:t>
      </w:r>
      <w:proofErr w:type="spellEnd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В.Т. Болезни уха, горла и носа: учебник / В.Т. </w:t>
      </w:r>
      <w:proofErr w:type="spellStart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Пальчун</w:t>
      </w:r>
      <w:proofErr w:type="spellEnd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А.В. Гуров. - 3-е изд., </w:t>
      </w:r>
      <w:proofErr w:type="spellStart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испр</w:t>
      </w:r>
      <w:proofErr w:type="spellEnd"/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и доп. - Москва: ГЭОТАР-Медиа, 2019. - 336 с.: ил. - ISBN 978-5-9704-5480-0. - Текст: электронный // Электронно-библиотечная система Консультант студента. - URL: http://www.medcollegelib.ru/book/ISBN9785970454800.html Режим доступа : по подписке.</w:t>
      </w:r>
    </w:p>
    <w:p w:rsidR="00EC63EA" w:rsidRPr="00FF4DB1" w:rsidRDefault="00EC63EA" w:rsidP="006F1AA4">
      <w:pPr>
        <w:suppressAutoHyphens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F4DB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12. </w:t>
      </w:r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Рожков, М. И. Профилактика наркомании у подростков: учеб. -метод. пособие / Рожков М. И. , Ковальчук М. А. - Москва : ВЛАДОС, 2018. - 142 с. (Психология для всех) - ISBN 978-5-906992-94-9. - Текст : электронный // ЭБС "Консультант студента" : [сайт]. - URL : https://www.studentlibrary.ru/book/ISBN9785906992949.html (дата обращения: 03.03.2023)</w:t>
      </w:r>
      <w:r w:rsid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- Режим доступа : по подписке</w:t>
      </w:r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  <w:r w:rsidRP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</w:p>
    <w:p w:rsidR="00EC63EA" w:rsidRPr="00FF4DB1" w:rsidRDefault="00EC63EA" w:rsidP="00EC63EA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63EA" w:rsidRDefault="00EC63EA" w:rsidP="00EC63EA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63EA" w:rsidRDefault="00EC63EA" w:rsidP="00EC63EA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C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3.2.3. Дополнительная литература необходимая для освоения дисциплины</w:t>
      </w:r>
    </w:p>
    <w:p w:rsidR="00074001" w:rsidRDefault="00522F5A" w:rsidP="00FF4DB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1. </w:t>
      </w:r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Алгоритм установления групп здоровья по результатам диспансеризации. Приказ МЗ РФ N124N от 13.03.2019.Временные методические рекомендации по организации проведения профилактических медицинских осмотров и диспансеризации в условиях сохранения рисков распространения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новои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̆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коронавируснои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̆ инфекции (C</w:t>
      </w:r>
      <w:r w:rsidR="006F1AA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OVID-19). Версия 1 (06.07.2020)/</w:t>
      </w:r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Под ред. О.М.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Драпкиной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.</w:t>
      </w:r>
    </w:p>
    <w:p w:rsidR="00522F5A" w:rsidRDefault="00074001" w:rsidP="000740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074001">
        <w:t xml:space="preserve"> </w:t>
      </w:r>
      <w:r w:rsidRPr="0007400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https://legalacts.ru/doc/prikaz-minzdrava-rossii-ot-13032019-n-124n-ob-utverzhdenii/?ysclid=lp8e1cduoo400184000</w:t>
      </w:r>
    </w:p>
    <w:p w:rsidR="00522F5A" w:rsidRDefault="00522F5A" w:rsidP="00FF4DB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2. </w:t>
      </w:r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Диспансерное наблюдение больных хроническими неинфекционными заболеваниями и пациентов с высоким риском их развития. Методические рекомендации. Под ред. С.А.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Бойцова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и А.Г.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Чучалина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. М.: 2014 — 112 с. </w:t>
      </w:r>
      <w:r w:rsidR="00074001" w:rsidRPr="0007400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https://vocmp.oblzdrav.ru/metodicheskie-rekomendacii-dispanser.html?ysclid=lp8e3yxkiz283351709</w:t>
      </w:r>
    </w:p>
    <w:p w:rsidR="006F1AA4" w:rsidRDefault="00FF4DB1" w:rsidP="00FF4DB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3.</w:t>
      </w:r>
      <w:r w:rsidR="006F1AA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522F5A"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Интернет-ресурс: http://www.g</w:t>
      </w:r>
      <w:r w:rsidR="006F1AA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nicpm.ru, </w:t>
      </w:r>
      <w:hyperlink r:id="rId8" w:history="1">
        <w:r w:rsidR="006F1AA4" w:rsidRPr="00DF5EE1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lang w:val="x-none" w:eastAsia="x-none"/>
          </w:rPr>
          <w:t>http://www.ropniz.ru</w:t>
        </w:r>
      </w:hyperlink>
      <w:r w:rsidR="006F1AA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.</w:t>
      </w:r>
    </w:p>
    <w:p w:rsidR="00522F5A" w:rsidRDefault="00522F5A" w:rsidP="006F1A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lastRenderedPageBreak/>
        <w:t>Инструкция о порядке ведения учетной формы N 030/У «Контрольная карта диспансерного наблюдения» в медицинских организациях, оказывающих медицинскую помощь в амбулаторных условиях и осуществляющих диспансерное наблюдение.</w:t>
      </w:r>
    </w:p>
    <w:p w:rsidR="00FF4DB1" w:rsidRPr="00522F5A" w:rsidRDefault="00FF4DB1" w:rsidP="006F1A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4. </w:t>
      </w:r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Методическое пособие по проведению профилактического медицинского осмотра и диспансеризации определенных групп взрослого населения,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углубленнои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̆ диспансеризации для граждан, перенесших новую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кор</w:t>
      </w:r>
      <w:r w:rsidR="006F1AA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онавирусную</w:t>
      </w:r>
      <w:proofErr w:type="spellEnd"/>
      <w:r w:rsidR="006F1AA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инфекцию (covid-19)</w:t>
      </w:r>
      <w:r w:rsidR="006F1AA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6F1AA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Версия 1 (13.04.2022)/</w:t>
      </w:r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Под ред. О.М.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Драпкиной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.</w:t>
      </w:r>
      <w:r w:rsidR="00074001" w:rsidRPr="00074001">
        <w:t xml:space="preserve"> </w:t>
      </w:r>
      <w:r w:rsidR="00074001" w:rsidRPr="0007400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https://minzdrav.kbr.ru/upload/medialibrary/dd5/ic0043mmkg3o95y8rttd72g4m14v2j41/Metodicheskoe-posobie-po-provedeniyu-profilakticheskogo-meditsin.pdf?ysclid=lp8e6va3sx899508143</w:t>
      </w:r>
    </w:p>
    <w:p w:rsidR="00FF4DB1" w:rsidRPr="00522F5A" w:rsidRDefault="00FF4DB1" w:rsidP="00FF4DB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5. Методические рекомендации по организации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приоритизации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пациентов в рамках диспансерного наблюдения/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Драпкина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О.М., Дроздова Л.Ю, Фисенко В.С., Камкин Е,Г., Котова Е.Г., Каракулина Е.В., Раковская Ю.С. – М.: ФГБУ «НМИЦ ТПМ» Минздрава России, 2022 – 42с.</w:t>
      </w:r>
    </w:p>
    <w:p w:rsidR="00FF4DB1" w:rsidRDefault="00FF4DB1" w:rsidP="00FF4DB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F4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EC63EA" w:rsidRPr="00FF4DB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проведения профилактического медицинского осмотра и диспансеризации определенных групп взрослого населения</w:t>
      </w:r>
      <w:proofErr w:type="gramStart"/>
      <w:r w:rsidR="00EC63EA" w:rsidRPr="00FF4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EC63EA" w:rsidRPr="00FF4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 Министерства здравоохранения РФ </w:t>
      </w:r>
      <w:r w:rsidR="00EC63EA" w:rsidRPr="00FF4D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27.04.2021 №404н</w:t>
      </w:r>
      <w:r w:rsidR="00EC63EA" w:rsidRPr="00FF4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URL: https://www.garant.ru/products/ipo/prime/doc/401314440/- Режим доступа</w:t>
      </w:r>
      <w:proofErr w:type="gramStart"/>
      <w:r w:rsidR="00EC63EA" w:rsidRPr="00FF4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EC63EA" w:rsidRPr="00FF4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</w:t>
      </w:r>
      <w:proofErr w:type="gramStart"/>
      <w:r w:rsidR="00EC63EA" w:rsidRPr="00FF4DB1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EC63EA" w:rsidRPr="00FF4DB1">
        <w:rPr>
          <w:rFonts w:ascii="Times New Roman" w:eastAsia="Times New Roman" w:hAnsi="Times New Roman" w:cs="Times New Roman"/>
          <w:sz w:val="28"/>
          <w:szCs w:val="28"/>
          <w:lang w:eastAsia="ru-RU"/>
        </w:rPr>
        <w:t>У: информационно-правовой портал: [сайт]. – Текст: электронный</w:t>
      </w:r>
    </w:p>
    <w:p w:rsidR="00FF4DB1" w:rsidRDefault="00FF4DB1" w:rsidP="00FF4DB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7. 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Об утверждении порядка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медицинских вмешательств, форм информированного добровольного согласия на медицинское вмешательство и форм отказа от медицинского вмешательства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6 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Приказ Министерства здравоохранения РФ от 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20.12.2012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N 1177н 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- 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URL: https://base.garant.ru/70407654/</w:t>
      </w:r>
      <w:r w:rsidR="00EC63EA" w:rsidRPr="00652CA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EC63EA"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 Режим доступа : </w:t>
      </w:r>
      <w:r w:rsidR="00EC63EA" w:rsidRPr="00652CA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ГАРАНТ.РУ: информационно-правовой портал: [сайт]. –</w:t>
      </w:r>
      <w:r w:rsidR="00EC63EA"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EC63EA" w:rsidRPr="00652CA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Текст: электронный</w:t>
      </w:r>
    </w:p>
    <w:p w:rsidR="00FF4DB1" w:rsidRDefault="00FF4DB1" w:rsidP="00FF4DB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8. 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 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: 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Приказ Министерства здравоохранения РФ от 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29.10.2020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№ 1177н 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- 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URL: https://www.garant.ru/products/ipo/prime/doc/74898637/</w:t>
      </w:r>
      <w:r w:rsidR="00EC63EA" w:rsidRPr="00652CA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EC63EA"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 Режим доступа : </w:t>
      </w:r>
      <w:r w:rsidR="00EC63EA" w:rsidRPr="00652CA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ГАРАНТ.РУ: информационно-правовой портал: [сайт]. –</w:t>
      </w:r>
      <w:r w:rsidR="00EC63EA"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EC63EA" w:rsidRPr="00652CA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Текст: электронный</w:t>
      </w:r>
    </w:p>
    <w:p w:rsidR="00FF4DB1" w:rsidRPr="00DC6F62" w:rsidRDefault="00FF4DB1" w:rsidP="00DC6F6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9. 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Об утверждении Стратегии формирования здорового образа жизни населения, профилактики и контроля неинфекционных заболеваний на период до 2025 года 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: 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Приказ Министерства здравоохранения РФ от 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15.01.2020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N 8 – URL: https://base.garant.ru/72158122/</w:t>
      </w:r>
      <w:r w:rsidR="00EC63EA"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 Режим доступа : </w:t>
      </w:r>
      <w:r w:rsidR="00EC63EA" w:rsidRPr="00652CA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ГАРАНТ.РУ: информационно-правовой портал: [сайт]. –</w:t>
      </w:r>
      <w:r w:rsidR="00EC63EA"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EC63EA" w:rsidRPr="00652CA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Текст: электронный</w:t>
      </w:r>
    </w:p>
    <w:p w:rsidR="00FF4DB1" w:rsidRPr="00522F5A" w:rsidRDefault="00FF4DB1" w:rsidP="00FF4DB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10. </w:t>
      </w:r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Об утверждении порядка проведения диспансерного наблюдения за взрослыми. Приказ МЗ РФ N 168н от 15.03.2022</w:t>
      </w:r>
    </w:p>
    <w:p w:rsidR="00FF4DB1" w:rsidRPr="00522F5A" w:rsidRDefault="006F1AA4" w:rsidP="00FF4D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lastRenderedPageBreak/>
        <w:t>«</w:t>
      </w:r>
      <w:r w:rsidR="00FF4DB1"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Об утверждении порядка проведения профилактического медицинского осмотра и диспансеризации определенных групп взрослого населения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»</w:t>
      </w:r>
      <w:r w:rsidR="00FF4DB1"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. Приказ МЗ РФ N404N от 27.04.2021.</w:t>
      </w:r>
    </w:p>
    <w:p w:rsidR="00FF4DB1" w:rsidRDefault="00FF4DB1" w:rsidP="00FF4DB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11. </w:t>
      </w:r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Оказание амбулаторно-поликлинической медицинской помощи пациентам с хроническими заболеваниями, подлежащим диспансерному наблюдению, в условиях пандемии COVID-18. Временные методические реком</w:t>
      </w:r>
      <w:r w:rsidR="006F1AA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ендации. Версия 2. Москва. 2021/</w:t>
      </w:r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Под ред. О.М.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Драпкиной</w:t>
      </w:r>
      <w:proofErr w:type="spellEnd"/>
    </w:p>
    <w:p w:rsidR="00FF4DB1" w:rsidRPr="00522F5A" w:rsidRDefault="00FF4DB1" w:rsidP="00FF4DB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12.</w:t>
      </w:r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Организация проведения профилактического медицинского осмотра и диспансеризации определенных групп взрослого населения. Методические рекомендации / О.М.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Драпкина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Л.Ю. Дроздова, А.М. Калинина, П.В. Ипатов, В.А. Егоров, Е.С. Иванова, М.Г.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Гамбарян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РА.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Еганян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Н.С.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Карамнова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Б.Э.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Горныи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̆, С.А.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Бойцов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О.Н. Ткачева, Н.К.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Рунихина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Ю.В. Котовская, Р.Н.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Шепель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, Е.С. Булгакова. Издание 2-е. — М.: ФГБУ «НМИЦ ТПМ» Минздрава России, 2020. — 232 с. ISBN 978-5-6043991-1-8.</w:t>
      </w:r>
    </w:p>
    <w:p w:rsidR="00FF4DB1" w:rsidRPr="00522F5A" w:rsidRDefault="00FF4DB1" w:rsidP="00FF4DB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13</w:t>
      </w:r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. Организация процесса диспансеризации на принципах бережливого производства. Методические рекомендации. М.: 2017. Государственная корпорация по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атомнои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̆ энергии «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Росатом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». ФГБУ «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Государственныи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̆ научно-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исследовательскии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̆ центр </w:t>
      </w:r>
      <w:proofErr w:type="spellStart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профилактическои</w:t>
      </w:r>
      <w:proofErr w:type="spellEnd"/>
      <w:r w:rsidRPr="00522F5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̆ медицины» МЗ РФ </w:t>
      </w:r>
    </w:p>
    <w:p w:rsidR="00EC63EA" w:rsidRDefault="00FF4DB1" w:rsidP="00FF4DB1">
      <w:pPr>
        <w:spacing w:after="0" w:line="240" w:lineRule="auto"/>
        <w:ind w:firstLine="708"/>
        <w:contextualSpacing/>
        <w:jc w:val="both"/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14. 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Профилактика хронически</w:t>
      </w:r>
      <w:r w:rsidR="006D0C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х неинфекционных заболеваний в </w:t>
      </w:r>
      <w:r w:rsidR="00EC63EA" w:rsidRPr="00652CA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Российской Федерации. Национальное руководство 2022. </w:t>
      </w:r>
      <w:r w:rsidR="00EC63EA" w:rsidRPr="006D0C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Кардиоваскулярная терапия и профилактика. 2022;21(4):3235. doi:10.15829/1728-8800-2022-3235. EDN DNBVAT Текст: электронный //</w:t>
      </w:r>
      <w:r w:rsidR="00EC63EA" w:rsidRPr="006D0C31">
        <w:rPr>
          <w:rFonts w:ascii="Segoe UI" w:eastAsia="Times New Roman" w:hAnsi="Segoe UI" w:cs="Segoe UI"/>
          <w:sz w:val="28"/>
          <w:szCs w:val="28"/>
          <w:shd w:val="clear" w:color="auto" w:fill="F7F7F7"/>
          <w:lang w:val="x-none" w:eastAsia="x-none"/>
        </w:rPr>
        <w:t xml:space="preserve"> </w:t>
      </w:r>
      <w:r w:rsidR="00EC63EA" w:rsidRPr="006D0C31">
        <w:rPr>
          <w:rFonts w:ascii="Times New Roman" w:eastAsia="Times New Roman" w:hAnsi="Times New Roman" w:cs="Times New Roman"/>
          <w:sz w:val="28"/>
          <w:szCs w:val="28"/>
          <w:shd w:val="clear" w:color="auto" w:fill="F7F7F7"/>
          <w:lang w:val="x-none" w:eastAsia="x-none"/>
        </w:rPr>
        <w:t xml:space="preserve">org.gnicpm.ru </w:t>
      </w:r>
      <w:r w:rsidR="00EC63EA" w:rsidRPr="006D0C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[сайт]. – </w:t>
      </w:r>
      <w:hyperlink r:id="rId9" w:history="1">
        <w:r w:rsidR="00522F5A" w:rsidRPr="006D0C31">
          <w:rPr>
            <w:rStyle w:val="a4"/>
            <w:rFonts w:ascii="Times New Roman" w:eastAsia="Times New Roman" w:hAnsi="Times New Roman" w:cs="Times New Roman"/>
            <w:bCs/>
            <w:color w:val="auto"/>
            <w:sz w:val="28"/>
            <w:szCs w:val="28"/>
            <w:lang w:val="x-none" w:eastAsia="x-none"/>
          </w:rPr>
          <w:t>URL:</w:t>
        </w:r>
        <w:r w:rsidR="00522F5A" w:rsidRPr="006D0C31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x-none" w:eastAsia="x-none"/>
          </w:rPr>
          <w:t>https://org.gnicpm.ru/wp-content/uploads/2022/05/profilaktika-hronicheskih-neinfekczionnyh-zabolevanij-v-rossijskoj.pdf</w:t>
        </w:r>
      </w:hyperlink>
    </w:p>
    <w:p w:rsidR="005F3425" w:rsidRPr="00074001" w:rsidRDefault="005F3425" w:rsidP="005F342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0740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15. </w:t>
      </w:r>
      <w:r w:rsidR="00F959CD" w:rsidRPr="0007400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Приказ МЗ РФ от 3 мая 2023 N266н</w:t>
      </w:r>
      <w:r w:rsidR="00F959CD" w:rsidRPr="000740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«</w:t>
      </w:r>
      <w:r w:rsidR="00BA071D" w:rsidRPr="000740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Об утверждении порядка и периодичности проведения </w:t>
      </w:r>
      <w:proofErr w:type="spellStart"/>
      <w:r w:rsidR="00BA071D" w:rsidRPr="000740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предсменных</w:t>
      </w:r>
      <w:proofErr w:type="spellEnd"/>
      <w:r w:rsidR="00BA071D" w:rsidRPr="000740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, </w:t>
      </w:r>
      <w:proofErr w:type="spellStart"/>
      <w:r w:rsidR="00BA071D" w:rsidRPr="000740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предрейсовых</w:t>
      </w:r>
      <w:proofErr w:type="spellEnd"/>
      <w:r w:rsidR="00BA071D" w:rsidRPr="000740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, </w:t>
      </w:r>
      <w:proofErr w:type="spellStart"/>
      <w:r w:rsidR="00BA071D" w:rsidRPr="000740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послесменных</w:t>
      </w:r>
      <w:proofErr w:type="spellEnd"/>
      <w:r w:rsidR="00BA071D" w:rsidRPr="000740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, </w:t>
      </w:r>
      <w:proofErr w:type="spellStart"/>
      <w:r w:rsidRPr="000740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послерейсовых</w:t>
      </w:r>
      <w:proofErr w:type="spellEnd"/>
      <w:r w:rsidRPr="000740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медицинских осмотров, медицинских осмотров в течении рабочего дня (смены) и перечня включаемых в них исследований».- URL:</w:t>
      </w:r>
      <w:r w:rsidR="00074001" w:rsidRPr="00074001">
        <w:t xml:space="preserve"> </w:t>
      </w:r>
      <w:r w:rsidR="00074001" w:rsidRPr="000740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https://normativ.kontur.ru/document?moduleId=1&amp;documentId=449748&amp;ysclid=lp8dzb5h5822838146</w:t>
      </w:r>
    </w:p>
    <w:p w:rsidR="00F959CD" w:rsidRPr="00074001" w:rsidRDefault="005F3425" w:rsidP="000740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16. </w:t>
      </w:r>
      <w:r w:rsidR="00F959CD" w:rsidRPr="00F959C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Поста</w:t>
      </w:r>
      <w:r w:rsidR="00BA071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новлением Правительства РФ от 21 октября 2022 г. N 1882</w:t>
      </w:r>
      <w:r w:rsidR="00F959CD" w:rsidRPr="00F959C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BA071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«О внесении </w:t>
      </w:r>
      <w:r w:rsidR="00BA071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изменений в Правила освидетельствования лица, которое управляет транспортным сре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д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ством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="00BA071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 состояние алкогольного опьянения и оформления его результатов, направления указанного лица на медицинское освидетельствование на с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о</w:t>
      </w:r>
      <w:r w:rsidR="00BA071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стояние опьянения, медицинского </w:t>
      </w:r>
      <w:r w:rsidR="00BA071D" w:rsidRPr="0007400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освидетельствования </w:t>
      </w:r>
      <w:proofErr w:type="spellStart"/>
      <w:r w:rsidR="00BA071D" w:rsidRPr="0007400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это</w:t>
      </w:r>
      <w:r w:rsidRPr="00074001">
        <w:rPr>
          <w:rFonts w:ascii="Times New Roman" w:eastAsia="Times New Roman" w:hAnsi="Times New Roman" w:cs="Times New Roman"/>
          <w:sz w:val="28"/>
          <w:szCs w:val="28"/>
          <w:lang w:eastAsia="x-none"/>
        </w:rPr>
        <w:t>г</w:t>
      </w:r>
      <w:proofErr w:type="spellEnd"/>
      <w:r w:rsidRPr="0007400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 лица на состояни</w:t>
      </w:r>
      <w:r w:rsidR="00BA071D" w:rsidRPr="0007400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е опьянения и оформление его результатов”</w:t>
      </w:r>
      <w:r w:rsidRPr="00074001">
        <w:rPr>
          <w:rFonts w:ascii="Times New Roman" w:eastAsia="Times New Roman" w:hAnsi="Times New Roman" w:cs="Times New Roman"/>
          <w:sz w:val="28"/>
          <w:szCs w:val="28"/>
          <w:lang w:eastAsia="x-none"/>
        </w:rPr>
        <w:t>.- URL:</w:t>
      </w:r>
      <w:r w:rsidR="00074001" w:rsidRPr="00074001">
        <w:t xml:space="preserve"> </w:t>
      </w:r>
      <w:r w:rsidR="00074001" w:rsidRPr="00074001">
        <w:rPr>
          <w:rFonts w:ascii="Times New Roman" w:eastAsia="Times New Roman" w:hAnsi="Times New Roman" w:cs="Times New Roman"/>
          <w:sz w:val="28"/>
          <w:szCs w:val="28"/>
          <w:lang w:eastAsia="x-none"/>
        </w:rPr>
        <w:t>https://base.garant.ru/70516096/</w:t>
      </w:r>
    </w:p>
    <w:p w:rsidR="00522F5A" w:rsidRPr="00652CAA" w:rsidRDefault="005F3425" w:rsidP="00FF4DB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07400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17</w:t>
      </w:r>
      <w:r w:rsidR="00FF4DB1" w:rsidRPr="0007400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  <w:r w:rsidR="00522F5A" w:rsidRPr="0007400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Российская Федерация. Законы. Об основах </w:t>
      </w:r>
      <w:r w:rsidR="00522F5A"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охраны здоровья граждан в Российской Федерации Федеральный закон № 323-ФЗ от 21 ноября 2011</w:t>
      </w:r>
      <w:r w:rsidR="00522F5A" w:rsidRPr="00652CA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522F5A"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года</w:t>
      </w:r>
      <w:r w:rsidR="00522F5A" w:rsidRPr="00652CA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522F5A" w:rsidRPr="00652CAA">
        <w:rPr>
          <w:rFonts w:ascii="Helvetica" w:eastAsia="Times New Roman" w:hAnsi="Helvetica" w:cs="Helvetica"/>
          <w:color w:val="353535"/>
          <w:sz w:val="28"/>
          <w:szCs w:val="28"/>
          <w:shd w:val="clear" w:color="auto" w:fill="FFFFFF"/>
          <w:lang w:val="x-none" w:eastAsia="x-none"/>
        </w:rPr>
        <w:t> [</w:t>
      </w:r>
      <w:r w:rsidR="00522F5A" w:rsidRPr="00652CAA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val="x-none" w:eastAsia="x-none"/>
        </w:rPr>
        <w:t>Принят Государственной Думой 1 ноября 2011 года,  Одобрен Советом Федерации 9 ноября 2011 года</w:t>
      </w:r>
      <w:r w:rsidR="00522F5A" w:rsidRPr="00652CAA">
        <w:rPr>
          <w:rFonts w:ascii="Helvetica" w:eastAsia="Times New Roman" w:hAnsi="Helvetica" w:cs="Helvetica"/>
          <w:color w:val="353535"/>
          <w:sz w:val="28"/>
          <w:szCs w:val="28"/>
          <w:shd w:val="clear" w:color="auto" w:fill="FFFFFF"/>
          <w:lang w:val="x-none" w:eastAsia="x-none"/>
        </w:rPr>
        <w:t>].</w:t>
      </w:r>
      <w:r w:rsidR="00522F5A"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– URL: https://base.garant.ru/12191967/</w:t>
      </w:r>
      <w:r w:rsidR="00522F5A" w:rsidRPr="00652CA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522F5A"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Режим доступа: ГАРАНТ.РУ: информационно-правовой портал</w:t>
      </w:r>
      <w:r w:rsidR="00522F5A" w:rsidRPr="00652CA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- </w:t>
      </w:r>
      <w:r w:rsidR="00522F5A"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Текст: электронный</w:t>
      </w:r>
    </w:p>
    <w:p w:rsidR="00522F5A" w:rsidRPr="00652CAA" w:rsidRDefault="005F3425" w:rsidP="00FF4DB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>18</w:t>
      </w:r>
      <w:r w:rsidR="00FF4D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  <w:r w:rsidR="00522F5A"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Российская Федерация. Законы. О санитарно-эпидемиологическом благополучии населения Федеральный закон № 52-ФЗ от 30.03.1999 </w:t>
      </w:r>
      <w:r w:rsidR="00522F5A" w:rsidRPr="00652CAA">
        <w:rPr>
          <w:rFonts w:ascii="Helvetica" w:eastAsia="Times New Roman" w:hAnsi="Helvetica" w:cs="Helvetica"/>
          <w:color w:val="353535"/>
          <w:sz w:val="28"/>
          <w:szCs w:val="28"/>
          <w:shd w:val="clear" w:color="auto" w:fill="FFFFFF"/>
          <w:lang w:val="x-none" w:eastAsia="x-none"/>
        </w:rPr>
        <w:t>[</w:t>
      </w:r>
      <w:r w:rsidR="00522F5A" w:rsidRPr="00652CAA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val="x-none" w:eastAsia="x-none"/>
        </w:rPr>
        <w:t xml:space="preserve">Принят Государственной Думой 12 марта 1999 года,  Одобрен Советом Федерации 17 марта 1999 года </w:t>
      </w:r>
      <w:r w:rsidR="00522F5A" w:rsidRPr="00652CAA">
        <w:rPr>
          <w:rFonts w:ascii="Helvetica" w:eastAsia="Times New Roman" w:hAnsi="Helvetica" w:cs="Helvetica"/>
          <w:color w:val="353535"/>
          <w:sz w:val="28"/>
          <w:szCs w:val="28"/>
          <w:shd w:val="clear" w:color="auto" w:fill="FFFFFF"/>
          <w:lang w:val="x-none" w:eastAsia="x-none"/>
        </w:rPr>
        <w:t>].</w:t>
      </w:r>
      <w:r w:rsidR="00522F5A"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– URL: https://base.garant.ru/12115118/</w:t>
      </w:r>
      <w:r w:rsidR="00522F5A" w:rsidRPr="00652CA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- </w:t>
      </w:r>
      <w:r w:rsidR="00522F5A" w:rsidRPr="00652CA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Режим доступа: ГАРАНТ.РУ: информационно-правовой портал - Текст: электронный</w:t>
      </w:r>
    </w:p>
    <w:p w:rsidR="00522F5A" w:rsidRDefault="00522F5A" w:rsidP="00EC63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</w:p>
    <w:p w:rsidR="00522F5A" w:rsidRDefault="00522F5A" w:rsidP="00EC63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</w:p>
    <w:p w:rsidR="00FF4DB1" w:rsidRDefault="00FF4DB1" w:rsidP="00EC63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</w:p>
    <w:p w:rsidR="00EC63EA" w:rsidRPr="00CB389B" w:rsidRDefault="00EC63EA" w:rsidP="00EC63E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389B">
        <w:rPr>
          <w:rFonts w:ascii="Times New Roman" w:eastAsia="Calibri" w:hAnsi="Times New Roman" w:cs="Times New Roman"/>
          <w:b/>
          <w:sz w:val="28"/>
          <w:szCs w:val="28"/>
        </w:rPr>
        <w:t>4. КОНТРОЛЬ И ОЦЕНКА РЕЗУЛЬТАТОВ ОСВОЕНИЯ УЧЕБНОЙ ДИСЦИПЛИНЫ</w:t>
      </w:r>
    </w:p>
    <w:p w:rsidR="00EC63EA" w:rsidRPr="00CB389B" w:rsidRDefault="00EC63EA" w:rsidP="00EC63E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2976"/>
        <w:gridCol w:w="3623"/>
      </w:tblGrid>
      <w:tr w:rsidR="00EC63EA" w:rsidRPr="00CB389B" w:rsidTr="00894627">
        <w:trPr>
          <w:trHeight w:val="462"/>
          <w:jc w:val="center"/>
        </w:trPr>
        <w:tc>
          <w:tcPr>
            <w:tcW w:w="3256" w:type="dxa"/>
            <w:vAlign w:val="center"/>
          </w:tcPr>
          <w:p w:rsidR="00EC63EA" w:rsidRPr="00CB389B" w:rsidRDefault="00EC63EA" w:rsidP="003D2BC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обучения</w:t>
            </w:r>
          </w:p>
        </w:tc>
        <w:tc>
          <w:tcPr>
            <w:tcW w:w="2976" w:type="dxa"/>
            <w:vAlign w:val="center"/>
          </w:tcPr>
          <w:p w:rsidR="00EC63EA" w:rsidRPr="00CB389B" w:rsidRDefault="00EC63EA" w:rsidP="003D2BC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3623" w:type="dxa"/>
            <w:vAlign w:val="center"/>
          </w:tcPr>
          <w:p w:rsidR="00EC63EA" w:rsidRPr="00CB389B" w:rsidRDefault="00EC63EA" w:rsidP="003D2BC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Методы оценки</w:t>
            </w:r>
          </w:p>
        </w:tc>
      </w:tr>
      <w:tr w:rsidR="00EC63EA" w:rsidRPr="00CB389B" w:rsidTr="00894627">
        <w:trPr>
          <w:trHeight w:val="3251"/>
          <w:jc w:val="center"/>
        </w:trPr>
        <w:tc>
          <w:tcPr>
            <w:tcW w:w="3256" w:type="dxa"/>
          </w:tcPr>
          <w:p w:rsidR="00EC63EA" w:rsidRPr="00CB389B" w:rsidRDefault="00EC63EA" w:rsidP="003D2BC1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Знания:</w:t>
            </w:r>
          </w:p>
          <w:p w:rsidR="00EC63EA" w:rsidRDefault="00EC63EA" w:rsidP="003D2BC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основных терминов, понятий, технологий профилактики ХНИЗ;</w:t>
            </w:r>
          </w:p>
          <w:p w:rsidR="00EC63EA" w:rsidRDefault="00EC63EA" w:rsidP="003D2BC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основных положений формирования ЗОЖ;</w:t>
            </w:r>
          </w:p>
          <w:p w:rsidR="00EC63EA" w:rsidRDefault="00EC63EA" w:rsidP="003D2BC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основ профилактического консультирования</w:t>
            </w:r>
            <w:r w:rsidR="005F3425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F3425" w:rsidRDefault="005F3425" w:rsidP="003D2BC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технологии и целей проведения диспансеризации и профилактического медицинского осмотра</w:t>
            </w:r>
          </w:p>
          <w:p w:rsidR="00EC63EA" w:rsidRPr="00CB389B" w:rsidRDefault="00EC63EA" w:rsidP="003D2BC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C63EA" w:rsidRPr="00CB389B" w:rsidRDefault="00EC63EA" w:rsidP="003D2BC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EC63EA" w:rsidRPr="00CB389B" w:rsidRDefault="00EC63EA" w:rsidP="003D2BC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C63EA" w:rsidRDefault="00EC63EA" w:rsidP="003D2BC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знает и понимает теоре</w:t>
            </w:r>
            <w:r w:rsidRPr="009C2E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тические основы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</w:t>
            </w:r>
            <w:r w:rsidR="00894627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итарно-гигиенической работы;</w:t>
            </w:r>
          </w:p>
          <w:p w:rsidR="00EC63EA" w:rsidRDefault="00EC63EA" w:rsidP="003D2BC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излагает материал последовательно и пра</w:t>
            </w:r>
            <w:r w:rsidR="008946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вильно с точки зрения норм </w:t>
            </w:r>
            <w:proofErr w:type="spellStart"/>
            <w:proofErr w:type="gramStart"/>
            <w:r w:rsidR="00894627">
              <w:rPr>
                <w:rFonts w:ascii="Times New Roman" w:eastAsia="Calibri" w:hAnsi="Times New Roman" w:cs="Times New Roman"/>
                <w:sz w:val="28"/>
                <w:szCs w:val="28"/>
              </w:rPr>
              <w:t>ли</w:t>
            </w:r>
            <w:r w:rsidRPr="009C2E33">
              <w:rPr>
                <w:rFonts w:ascii="Times New Roman" w:eastAsia="Calibri" w:hAnsi="Times New Roman" w:cs="Times New Roman"/>
                <w:sz w:val="28"/>
                <w:szCs w:val="28"/>
              </w:rPr>
              <w:t>те</w:t>
            </w:r>
            <w:r w:rsidR="0089462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9C2E33">
              <w:rPr>
                <w:rFonts w:ascii="Times New Roman" w:eastAsia="Calibri" w:hAnsi="Times New Roman" w:cs="Times New Roman"/>
                <w:sz w:val="28"/>
                <w:szCs w:val="28"/>
              </w:rPr>
              <w:t>ратурного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профес</w:t>
            </w:r>
            <w:r w:rsidR="00894627">
              <w:rPr>
                <w:rFonts w:ascii="Times New Roman" w:eastAsia="Calibri" w:hAnsi="Times New Roman" w:cs="Times New Roman"/>
                <w:sz w:val="28"/>
                <w:szCs w:val="28"/>
              </w:rPr>
              <w:t>-сио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894627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льного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языка;</w:t>
            </w:r>
          </w:p>
          <w:p w:rsidR="00EC63EA" w:rsidRPr="009C2E33" w:rsidRDefault="00EC63EA" w:rsidP="003D2BC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-имеет системные знания учебного матери</w:t>
            </w:r>
            <w:r w:rsidRPr="009C2E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ала; </w:t>
            </w:r>
          </w:p>
          <w:p w:rsidR="00EC63EA" w:rsidRPr="009C2E33" w:rsidRDefault="00EC63EA" w:rsidP="003D2BC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9C2E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способен </w:t>
            </w:r>
            <w:proofErr w:type="spellStart"/>
            <w:r w:rsidRPr="009C2E33">
              <w:rPr>
                <w:rFonts w:ascii="Times New Roman" w:eastAsia="Calibri" w:hAnsi="Times New Roman" w:cs="Times New Roman"/>
                <w:sz w:val="28"/>
                <w:szCs w:val="28"/>
              </w:rPr>
              <w:t>анали-</w:t>
            </w:r>
            <w:r w:rsidR="00894627">
              <w:rPr>
                <w:rFonts w:ascii="Times New Roman" w:eastAsia="Calibri" w:hAnsi="Times New Roman" w:cs="Times New Roman"/>
                <w:sz w:val="28"/>
                <w:szCs w:val="28"/>
              </w:rPr>
              <w:t>зировать</w:t>
            </w:r>
            <w:proofErr w:type="spellEnd"/>
            <w:r w:rsidR="008946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894627">
              <w:rPr>
                <w:rFonts w:ascii="Times New Roman" w:eastAsia="Calibri" w:hAnsi="Times New Roman" w:cs="Times New Roman"/>
                <w:sz w:val="28"/>
                <w:szCs w:val="28"/>
              </w:rPr>
              <w:t>прово-дить</w:t>
            </w:r>
            <w:proofErr w:type="spellEnd"/>
            <w:r w:rsidRPr="009C2E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обоснован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ие</w:t>
            </w:r>
            <w:r w:rsidR="008946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аргументировать,  решая </w:t>
            </w:r>
            <w:proofErr w:type="spellStart"/>
            <w:r w:rsidR="00894627">
              <w:rPr>
                <w:rFonts w:ascii="Times New Roman" w:eastAsia="Calibri" w:hAnsi="Times New Roman" w:cs="Times New Roman"/>
                <w:sz w:val="28"/>
                <w:szCs w:val="28"/>
              </w:rPr>
              <w:t>ситуацион-ные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задач</w:t>
            </w:r>
            <w:r w:rsidR="00894627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EC63EA" w:rsidRPr="00CB389B" w:rsidRDefault="00EC63EA" w:rsidP="003D2BC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свободно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ориен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-тируется в учеб</w:t>
            </w:r>
            <w:r w:rsidRPr="009C2E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ной и </w:t>
            </w:r>
            <w:proofErr w:type="spellStart"/>
            <w:r w:rsidRPr="009C2E33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нальной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литературе</w:t>
            </w:r>
          </w:p>
        </w:tc>
        <w:tc>
          <w:tcPr>
            <w:tcW w:w="3623" w:type="dxa"/>
          </w:tcPr>
          <w:p w:rsidR="00EC63EA" w:rsidRPr="00CB389B" w:rsidRDefault="00EC63EA" w:rsidP="003D2BC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C63EA" w:rsidRPr="00CB389B" w:rsidRDefault="00EC63EA" w:rsidP="003D2BC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t>Текущий контроль по темам курса:</w:t>
            </w:r>
          </w:p>
          <w:p w:rsidR="00EC63EA" w:rsidRPr="00CB389B" w:rsidRDefault="00EC63EA" w:rsidP="003D2BC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t>- письменный опрос;</w:t>
            </w:r>
          </w:p>
          <w:p w:rsidR="00EC63EA" w:rsidRPr="00CB389B" w:rsidRDefault="00EC63EA" w:rsidP="003D2BC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t>- устный фронтальный опрос;</w:t>
            </w:r>
          </w:p>
          <w:p w:rsidR="00EC63EA" w:rsidRPr="00CB389B" w:rsidRDefault="00EC63EA" w:rsidP="003D2BC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t>- решение ситуационных задач;</w:t>
            </w:r>
          </w:p>
          <w:p w:rsidR="00EC63EA" w:rsidRPr="00CB389B" w:rsidRDefault="00EC63EA" w:rsidP="003D2BC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t>- контроль выполнения практических заданий.</w:t>
            </w:r>
          </w:p>
          <w:p w:rsidR="00EC63EA" w:rsidRPr="00CB389B" w:rsidRDefault="00EC63EA" w:rsidP="003D2BC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Итоговый контрол</w:t>
            </w:r>
            <w:r w:rsidR="00CF1AE3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ь</w:t>
            </w:r>
            <w:r w:rsidR="0089462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CF1AE3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– экзамен</w:t>
            </w: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который проводится на последнем занятии и включает в себя контроль усвоения теоретического материала и контроль усвоения практических умений </w:t>
            </w:r>
          </w:p>
        </w:tc>
      </w:tr>
      <w:tr w:rsidR="00EC63EA" w:rsidRPr="00CB389B" w:rsidTr="00894627">
        <w:trPr>
          <w:trHeight w:val="420"/>
          <w:jc w:val="center"/>
        </w:trPr>
        <w:tc>
          <w:tcPr>
            <w:tcW w:w="3256" w:type="dxa"/>
          </w:tcPr>
          <w:p w:rsidR="00EC63EA" w:rsidRDefault="00EC63EA" w:rsidP="003D2BC1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Умения:</w:t>
            </w:r>
          </w:p>
          <w:p w:rsidR="00EC63EA" w:rsidRDefault="00DC6F62" w:rsidP="003D2BC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-</w:t>
            </w:r>
            <w:r w:rsidR="00EC63EA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основные мероприятия  профилактического направления;</w:t>
            </w:r>
          </w:p>
          <w:p w:rsidR="005F3425" w:rsidRDefault="00DC6F62" w:rsidP="003D2BC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</w:t>
            </w:r>
            <w:r w:rsidR="00EC63EA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различные виды санитарно-просветительской работы</w:t>
            </w:r>
            <w:r w:rsidR="005F3425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EC63EA" w:rsidRPr="00CB389B" w:rsidRDefault="005F3425" w:rsidP="005F342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-о</w:t>
            </w:r>
            <w:r w:rsidRPr="005F3425">
              <w:rPr>
                <w:rFonts w:ascii="Times New Roman" w:eastAsia="Calibri" w:hAnsi="Times New Roman" w:cs="Times New Roman"/>
                <w:sz w:val="28"/>
                <w:szCs w:val="28"/>
              </w:rPr>
              <w:t>рганизовывать диспансеризацию населения и участвовать в ее</w:t>
            </w:r>
            <w:r w:rsidR="00DC6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</w:t>
            </w:r>
            <w:r w:rsidRPr="005F3425">
              <w:rPr>
                <w:rFonts w:ascii="Times New Roman" w:eastAsia="Calibri" w:hAnsi="Times New Roman" w:cs="Times New Roman"/>
                <w:sz w:val="28"/>
                <w:szCs w:val="28"/>
              </w:rPr>
              <w:t>роведении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EC63EA" w:rsidRPr="00CB389B" w:rsidRDefault="00EC63EA" w:rsidP="003D2BC1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  <w:p w:rsidR="00EC63EA" w:rsidRDefault="005F3425" w:rsidP="003D2BC1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</w:t>
            </w:r>
            <w:r w:rsidR="00EC63EA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выявлять ФР ХНИЗ;</w:t>
            </w:r>
          </w:p>
          <w:p w:rsidR="00EC63EA" w:rsidRDefault="005F3425" w:rsidP="003D2BC1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C63EA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провести краткое и углубленное консультирование;</w:t>
            </w:r>
          </w:p>
          <w:p w:rsidR="00EC63EA" w:rsidRDefault="005F3425" w:rsidP="003D2BC1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="00EC63EA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составить план школы здоровья;</w:t>
            </w:r>
          </w:p>
          <w:p w:rsidR="00EC63EA" w:rsidRDefault="00EC63EA" w:rsidP="003D2BC1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F342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решать</w:t>
            </w:r>
            <w:r w:rsidRPr="00CB389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ситуационные задачи</w:t>
            </w:r>
            <w:r w:rsidR="005F342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по дисциплине</w:t>
            </w:r>
            <w:r w:rsidRPr="00CB389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F3425" w:rsidRPr="00CB389B" w:rsidRDefault="005F3425" w:rsidP="003D2BC1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 заполнять необходимую учетно-отчетную документацию</w:t>
            </w:r>
            <w:r w:rsidR="00DC6F6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при проведении диспансеризации;</w:t>
            </w:r>
          </w:p>
          <w:p w:rsidR="00EC63EA" w:rsidRPr="00CB389B" w:rsidRDefault="00EC63EA" w:rsidP="003D2BC1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B389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- обоснованно, полно </w:t>
            </w:r>
            <w:r w:rsidRPr="00CB389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br/>
            </w:r>
            <w:r w:rsidR="00DC6F6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и четко давать</w:t>
            </w:r>
            <w:r w:rsidRPr="00CB389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ответы </w:t>
            </w:r>
            <w:r w:rsidRPr="00CB389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br/>
              <w:t xml:space="preserve">на </w:t>
            </w:r>
            <w:r w:rsidR="00DC6F6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теоретические </w:t>
            </w:r>
            <w:r w:rsidRPr="00CB389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вопросы</w:t>
            </w:r>
            <w:r w:rsidR="00DC6F6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профилактической направленности.</w:t>
            </w:r>
          </w:p>
        </w:tc>
        <w:tc>
          <w:tcPr>
            <w:tcW w:w="3623" w:type="dxa"/>
          </w:tcPr>
          <w:p w:rsidR="00EC63EA" w:rsidRPr="00CB389B" w:rsidRDefault="00EC63EA" w:rsidP="003D2BC1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C63EA" w:rsidRPr="00CB389B" w:rsidRDefault="00EC63EA" w:rsidP="003D2BC1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t>- оценка результатов выполнения практической работы;</w:t>
            </w:r>
          </w:p>
          <w:p w:rsidR="00EC63EA" w:rsidRPr="00CB389B" w:rsidRDefault="00EC63EA" w:rsidP="003D2BC1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экспертное наблюдение за </w:t>
            </w:r>
            <w:r w:rsidRPr="00CB389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ходом выполнения практической работы</w:t>
            </w:r>
            <w:r w:rsidR="00DC6F6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FE2BF5" w:rsidRDefault="00FE2BF5"/>
    <w:sectPr w:rsidR="00FE2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60B33"/>
    <w:multiLevelType w:val="hybridMultilevel"/>
    <w:tmpl w:val="CF06D510"/>
    <w:lvl w:ilvl="0" w:tplc="F78200F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A90B0B"/>
    <w:multiLevelType w:val="hybridMultilevel"/>
    <w:tmpl w:val="B8D8B916"/>
    <w:lvl w:ilvl="0" w:tplc="F78200FE">
      <w:start w:val="1"/>
      <w:numFmt w:val="bullet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8375F6A"/>
    <w:multiLevelType w:val="hybridMultilevel"/>
    <w:tmpl w:val="48C64FA6"/>
    <w:lvl w:ilvl="0" w:tplc="F78200F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92A3B1D"/>
    <w:multiLevelType w:val="hybridMultilevel"/>
    <w:tmpl w:val="875E9746"/>
    <w:lvl w:ilvl="0" w:tplc="04190001">
      <w:start w:val="1"/>
      <w:numFmt w:val="decimal"/>
      <w:lvlText w:val="%1."/>
      <w:lvlJc w:val="left"/>
      <w:pPr>
        <w:ind w:left="1070" w:hanging="360"/>
      </w:pPr>
    </w:lvl>
    <w:lvl w:ilvl="1" w:tplc="0419000F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002E0"/>
    <w:multiLevelType w:val="multilevel"/>
    <w:tmpl w:val="AA2498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DD10440"/>
    <w:multiLevelType w:val="multilevel"/>
    <w:tmpl w:val="A16C5732"/>
    <w:lvl w:ilvl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9" w:hanging="1800"/>
      </w:pPr>
      <w:rPr>
        <w:rFonts w:hint="default"/>
      </w:rPr>
    </w:lvl>
  </w:abstractNum>
  <w:abstractNum w:abstractNumId="6">
    <w:nsid w:val="733B7151"/>
    <w:multiLevelType w:val="hybridMultilevel"/>
    <w:tmpl w:val="17F0C676"/>
    <w:lvl w:ilvl="0" w:tplc="F78200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087"/>
    <w:rsid w:val="00074001"/>
    <w:rsid w:val="00160C6A"/>
    <w:rsid w:val="0016251B"/>
    <w:rsid w:val="002E55C9"/>
    <w:rsid w:val="00302125"/>
    <w:rsid w:val="00347A50"/>
    <w:rsid w:val="00377087"/>
    <w:rsid w:val="00387588"/>
    <w:rsid w:val="003B7AB3"/>
    <w:rsid w:val="003D1660"/>
    <w:rsid w:val="003D2BC1"/>
    <w:rsid w:val="004D383F"/>
    <w:rsid w:val="00522F5A"/>
    <w:rsid w:val="005455FF"/>
    <w:rsid w:val="0055577D"/>
    <w:rsid w:val="00566E0B"/>
    <w:rsid w:val="005F3425"/>
    <w:rsid w:val="0061438C"/>
    <w:rsid w:val="00655BF5"/>
    <w:rsid w:val="006D0C31"/>
    <w:rsid w:val="006F1AA4"/>
    <w:rsid w:val="007B43C3"/>
    <w:rsid w:val="007F1268"/>
    <w:rsid w:val="00820352"/>
    <w:rsid w:val="00822321"/>
    <w:rsid w:val="008514F1"/>
    <w:rsid w:val="00894627"/>
    <w:rsid w:val="008A5180"/>
    <w:rsid w:val="008B00E9"/>
    <w:rsid w:val="00972D19"/>
    <w:rsid w:val="00B3074F"/>
    <w:rsid w:val="00BA071D"/>
    <w:rsid w:val="00CF1AE3"/>
    <w:rsid w:val="00D112AB"/>
    <w:rsid w:val="00D50D76"/>
    <w:rsid w:val="00DC6F62"/>
    <w:rsid w:val="00DD2418"/>
    <w:rsid w:val="00E77A40"/>
    <w:rsid w:val="00E842D8"/>
    <w:rsid w:val="00EA6881"/>
    <w:rsid w:val="00EC63EA"/>
    <w:rsid w:val="00F303A7"/>
    <w:rsid w:val="00F5761B"/>
    <w:rsid w:val="00F959CD"/>
    <w:rsid w:val="00FB791F"/>
    <w:rsid w:val="00FC53E1"/>
    <w:rsid w:val="00FE2BF5"/>
    <w:rsid w:val="00FF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4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EC63EA"/>
    <w:rPr>
      <w:color w:val="0000FF"/>
      <w:u w:val="single"/>
    </w:rPr>
  </w:style>
  <w:style w:type="character" w:customStyle="1" w:styleId="FontStyle40">
    <w:name w:val="Font Style40"/>
    <w:rsid w:val="00FB791F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B7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79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4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EC63EA"/>
    <w:rPr>
      <w:color w:val="0000FF"/>
      <w:u w:val="single"/>
    </w:rPr>
  </w:style>
  <w:style w:type="character" w:customStyle="1" w:styleId="FontStyle40">
    <w:name w:val="Font Style40"/>
    <w:rsid w:val="00FB791F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B7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79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pniz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e.lanbook.com/book/1893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URL:https://org.gnicpm.ru/wp-content/uploads/2022/05/profilaktika-hronicheskih-neinfekczionnyh-zabolevanij-v-rossijskoj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AEA9D-5D1C-408F-B50D-1FB6E0368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26</Pages>
  <Words>5418</Words>
  <Characters>30884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Варданян Карина Амаяковна</cp:lastModifiedBy>
  <cp:revision>24</cp:revision>
  <cp:lastPrinted>2023-12-20T11:05:00Z</cp:lastPrinted>
  <dcterms:created xsi:type="dcterms:W3CDTF">2023-11-19T13:31:00Z</dcterms:created>
  <dcterms:modified xsi:type="dcterms:W3CDTF">2023-12-20T11:05:00Z</dcterms:modified>
</cp:coreProperties>
</file>